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5F21" w:rsidRDefault="004D5F21">
      <w:pPr>
        <w:tabs>
          <w:tab w:val="left" w:pos="2966"/>
        </w:tabs>
        <w:spacing w:line="500" w:lineRule="exact"/>
        <w:jc w:val="center"/>
        <w:rPr>
          <w:rFonts w:asciiTheme="majorEastAsia" w:eastAsiaTheme="majorEastAsia" w:hAnsiTheme="majorEastAsia"/>
          <w:b/>
          <w:bCs/>
          <w:sz w:val="84"/>
          <w:szCs w:val="84"/>
        </w:rPr>
      </w:pPr>
    </w:p>
    <w:p w:rsidR="004D5F21" w:rsidRDefault="004D5F21">
      <w:pPr>
        <w:tabs>
          <w:tab w:val="left" w:pos="2966"/>
        </w:tabs>
        <w:spacing w:line="500" w:lineRule="exact"/>
        <w:jc w:val="center"/>
        <w:rPr>
          <w:rFonts w:asciiTheme="majorEastAsia" w:eastAsiaTheme="majorEastAsia" w:hAnsiTheme="majorEastAsia"/>
          <w:b/>
          <w:bCs/>
          <w:sz w:val="84"/>
          <w:szCs w:val="84"/>
        </w:rPr>
      </w:pPr>
    </w:p>
    <w:p w:rsidR="004D5F21" w:rsidRDefault="00677181">
      <w:pPr>
        <w:tabs>
          <w:tab w:val="left" w:pos="2966"/>
        </w:tabs>
        <w:spacing w:line="500" w:lineRule="exact"/>
        <w:jc w:val="center"/>
        <w:rPr>
          <w:rFonts w:asciiTheme="majorEastAsia" w:eastAsiaTheme="majorEastAsia" w:hAnsiTheme="majorEastAsia"/>
          <w:b/>
          <w:bCs/>
          <w:sz w:val="52"/>
          <w:szCs w:val="52"/>
        </w:rPr>
      </w:pPr>
      <w:r>
        <w:rPr>
          <w:rFonts w:asciiTheme="majorEastAsia" w:eastAsiaTheme="majorEastAsia" w:hAnsiTheme="majorEastAsia" w:hint="eastAsia"/>
          <w:b/>
          <w:bCs/>
          <w:sz w:val="52"/>
          <w:szCs w:val="52"/>
        </w:rPr>
        <w:t>招标文件</w:t>
      </w:r>
    </w:p>
    <w:p w:rsidR="004D5F21" w:rsidRDefault="004D5F21">
      <w:pPr>
        <w:tabs>
          <w:tab w:val="left" w:pos="2966"/>
        </w:tabs>
        <w:spacing w:line="500" w:lineRule="exact"/>
        <w:ind w:firstLineChars="147" w:firstLine="309"/>
        <w:rPr>
          <w:rFonts w:asciiTheme="minorEastAsia" w:eastAsiaTheme="minorEastAsia" w:hAnsiTheme="minorEastAsia"/>
          <w:bCs/>
          <w:szCs w:val="21"/>
        </w:rPr>
      </w:pPr>
    </w:p>
    <w:p w:rsidR="004D5F21" w:rsidRDefault="004D5F21">
      <w:pPr>
        <w:tabs>
          <w:tab w:val="left" w:pos="2966"/>
        </w:tabs>
        <w:spacing w:line="500" w:lineRule="exact"/>
        <w:ind w:firstLineChars="147" w:firstLine="309"/>
        <w:rPr>
          <w:rFonts w:asciiTheme="minorEastAsia" w:eastAsiaTheme="minorEastAsia" w:hAnsiTheme="minorEastAsia"/>
          <w:bCs/>
          <w:szCs w:val="21"/>
        </w:rPr>
      </w:pPr>
    </w:p>
    <w:p w:rsidR="004D5F21" w:rsidRDefault="004D5F21">
      <w:pPr>
        <w:tabs>
          <w:tab w:val="left" w:pos="2966"/>
        </w:tabs>
        <w:spacing w:line="500" w:lineRule="exact"/>
        <w:ind w:firstLineChars="147" w:firstLine="309"/>
        <w:rPr>
          <w:rFonts w:asciiTheme="minorEastAsia" w:eastAsiaTheme="minorEastAsia" w:hAnsiTheme="minorEastAsia"/>
          <w:bCs/>
          <w:szCs w:val="21"/>
        </w:rPr>
      </w:pPr>
    </w:p>
    <w:p w:rsidR="004D5F21" w:rsidRDefault="004D5F21">
      <w:pPr>
        <w:tabs>
          <w:tab w:val="left" w:pos="2966"/>
        </w:tabs>
        <w:spacing w:line="500" w:lineRule="exact"/>
        <w:ind w:firstLineChars="147" w:firstLine="309"/>
        <w:rPr>
          <w:rFonts w:asciiTheme="minorEastAsia" w:eastAsiaTheme="minorEastAsia" w:hAnsiTheme="minorEastAsia"/>
          <w:bCs/>
          <w:szCs w:val="21"/>
        </w:rPr>
      </w:pPr>
    </w:p>
    <w:p w:rsidR="004D5F21" w:rsidRDefault="00677181">
      <w:pPr>
        <w:spacing w:before="100" w:beforeAutospacing="1" w:after="100" w:afterAutospacing="1" w:line="500" w:lineRule="exact"/>
        <w:ind w:leftChars="338" w:left="1274" w:hangingChars="156" w:hanging="564"/>
        <w:rPr>
          <w:rFonts w:asciiTheme="minorEastAsia" w:eastAsiaTheme="minorEastAsia" w:hAnsiTheme="minorEastAsia"/>
          <w:b/>
          <w:w w:val="90"/>
          <w:sz w:val="36"/>
          <w:szCs w:val="36"/>
          <w:u w:val="single"/>
        </w:rPr>
      </w:pPr>
      <w:r>
        <w:rPr>
          <w:rFonts w:asciiTheme="minorEastAsia" w:eastAsiaTheme="minorEastAsia" w:hAnsiTheme="minorEastAsia" w:hint="eastAsia"/>
          <w:b/>
          <w:sz w:val="36"/>
          <w:szCs w:val="36"/>
        </w:rPr>
        <w:t xml:space="preserve">   服务名称：</w:t>
      </w:r>
      <w:permStart w:id="1412912519" w:edGrp="everyone"/>
      <w:r>
        <w:rPr>
          <w:rFonts w:asciiTheme="minorEastAsia" w:eastAsiaTheme="minorEastAsia" w:hAnsiTheme="minorEastAsia" w:hint="eastAsia"/>
          <w:b/>
          <w:sz w:val="32"/>
          <w:szCs w:val="36"/>
        </w:rPr>
        <w:t>新文路（长江路-新景五期大门东）工程检测</w:t>
      </w:r>
    </w:p>
    <w:permEnd w:id="1412912519"/>
    <w:p w:rsidR="004D5F21" w:rsidRDefault="00677181">
      <w:pPr>
        <w:spacing w:before="100" w:beforeAutospacing="1" w:after="100" w:afterAutospacing="1" w:line="500" w:lineRule="exact"/>
        <w:ind w:leftChars="339" w:left="1276" w:hangingChars="156" w:hanging="564"/>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招标人（章）：</w:t>
      </w:r>
      <w:permStart w:id="584517135" w:edGrp="everyone"/>
      <w:r>
        <w:rPr>
          <w:rFonts w:asciiTheme="minorEastAsia" w:eastAsiaTheme="minorEastAsia" w:hAnsiTheme="minorEastAsia" w:hint="eastAsia"/>
          <w:b/>
          <w:sz w:val="32"/>
          <w:szCs w:val="36"/>
        </w:rPr>
        <w:t>常州黑牡丹建设投资有限公司</w:t>
      </w:r>
    </w:p>
    <w:permEnd w:id="584517135"/>
    <w:p w:rsidR="004D5F21" w:rsidRDefault="00677181">
      <w:pPr>
        <w:spacing w:before="100" w:beforeAutospacing="1" w:after="100" w:afterAutospacing="1" w:line="500" w:lineRule="exact"/>
        <w:ind w:leftChars="425" w:left="1276" w:hangingChars="117" w:hanging="383"/>
        <w:rPr>
          <w:rFonts w:asciiTheme="minorEastAsia" w:eastAsiaTheme="minorEastAsia" w:hAnsiTheme="minorEastAsia"/>
          <w:b/>
          <w:sz w:val="36"/>
          <w:szCs w:val="36"/>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ermStart w:id="103635503" w:edGrp="everyone"/>
    </w:p>
    <w:permEnd w:id="103635503"/>
    <w:p w:rsidR="004D5F21" w:rsidRDefault="00677181">
      <w:pPr>
        <w:spacing w:before="100" w:beforeAutospacing="1" w:after="100" w:afterAutospacing="1" w:line="500" w:lineRule="exact"/>
        <w:ind w:leftChars="338" w:left="1133" w:hangingChars="117" w:hanging="423"/>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招标代理机构（章）：</w:t>
      </w:r>
      <w:permStart w:id="1478369050" w:edGrp="everyone"/>
      <w:r>
        <w:rPr>
          <w:rFonts w:asciiTheme="minorEastAsia" w:eastAsiaTheme="minorEastAsia" w:hAnsiTheme="minorEastAsia" w:hint="eastAsia"/>
          <w:b/>
          <w:sz w:val="32"/>
          <w:szCs w:val="36"/>
        </w:rPr>
        <w:t>常州市城投建设工程招标有限公司</w:t>
      </w:r>
    </w:p>
    <w:permEnd w:id="1478369050"/>
    <w:p w:rsidR="004D5F21" w:rsidRDefault="00677181">
      <w:pPr>
        <w:spacing w:before="100" w:beforeAutospacing="1" w:after="100" w:afterAutospacing="1" w:line="500" w:lineRule="exact"/>
        <w:ind w:leftChars="539" w:left="1132" w:firstLine="1"/>
        <w:rPr>
          <w:rFonts w:asciiTheme="minorEastAsia" w:eastAsiaTheme="minorEastAsia" w:hAnsiTheme="minorEastAsia"/>
          <w:b/>
          <w:w w:val="90"/>
          <w:sz w:val="36"/>
          <w:szCs w:val="36"/>
          <w:u w:val="single"/>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ermStart w:id="2073439637" w:edGrp="everyone"/>
    </w:p>
    <w:permEnd w:id="2073439637"/>
    <w:p w:rsidR="004D5F21" w:rsidRDefault="004D5F21">
      <w:pPr>
        <w:spacing w:before="100" w:beforeAutospacing="1" w:after="100" w:afterAutospacing="1" w:line="500" w:lineRule="exact"/>
        <w:ind w:leftChars="472" w:left="991" w:firstLine="143"/>
        <w:rPr>
          <w:rFonts w:asciiTheme="minorEastAsia" w:eastAsiaTheme="minorEastAsia" w:hAnsiTheme="minorEastAsia"/>
          <w:szCs w:val="21"/>
        </w:rPr>
      </w:pPr>
    </w:p>
    <w:p w:rsidR="004D5F21" w:rsidRDefault="004D5F21">
      <w:pPr>
        <w:spacing w:line="500" w:lineRule="exact"/>
        <w:ind w:firstLineChars="800" w:firstLine="1687"/>
        <w:rPr>
          <w:rFonts w:asciiTheme="minorEastAsia" w:eastAsiaTheme="minorEastAsia" w:hAnsiTheme="minorEastAsia"/>
          <w:b/>
          <w:szCs w:val="21"/>
        </w:rPr>
      </w:pPr>
    </w:p>
    <w:p w:rsidR="004D5F21" w:rsidRDefault="004D5F21">
      <w:pPr>
        <w:spacing w:line="500" w:lineRule="exact"/>
        <w:ind w:firstLineChars="800" w:firstLine="1687"/>
        <w:rPr>
          <w:rFonts w:asciiTheme="minorEastAsia" w:eastAsiaTheme="minorEastAsia" w:hAnsiTheme="minorEastAsia"/>
          <w:b/>
          <w:szCs w:val="21"/>
        </w:rPr>
      </w:pPr>
    </w:p>
    <w:p w:rsidR="004D5F21" w:rsidRDefault="004D5F21">
      <w:pPr>
        <w:spacing w:line="500" w:lineRule="exact"/>
        <w:ind w:firstLineChars="800" w:firstLine="1687"/>
        <w:rPr>
          <w:rFonts w:asciiTheme="minorEastAsia" w:eastAsiaTheme="minorEastAsia" w:hAnsiTheme="minorEastAsia"/>
          <w:b/>
          <w:szCs w:val="21"/>
        </w:rPr>
      </w:pPr>
    </w:p>
    <w:p w:rsidR="004D5F21" w:rsidRDefault="004D5F21">
      <w:pPr>
        <w:spacing w:line="500" w:lineRule="exact"/>
        <w:ind w:firstLineChars="800" w:firstLine="1687"/>
        <w:rPr>
          <w:rFonts w:asciiTheme="minorEastAsia" w:eastAsiaTheme="minorEastAsia" w:hAnsiTheme="minorEastAsia"/>
          <w:b/>
          <w:szCs w:val="21"/>
        </w:rPr>
      </w:pPr>
    </w:p>
    <w:p w:rsidR="004D5F21" w:rsidRDefault="004D5F21">
      <w:pPr>
        <w:spacing w:line="500" w:lineRule="exact"/>
        <w:ind w:firstLineChars="800" w:firstLine="1687"/>
        <w:rPr>
          <w:rFonts w:asciiTheme="minorEastAsia" w:eastAsiaTheme="minorEastAsia" w:hAnsiTheme="minorEastAsia"/>
          <w:b/>
          <w:szCs w:val="21"/>
        </w:rPr>
      </w:pPr>
    </w:p>
    <w:p w:rsidR="004D5F21" w:rsidRDefault="004D5F21">
      <w:pPr>
        <w:spacing w:line="500" w:lineRule="exact"/>
        <w:ind w:firstLineChars="800" w:firstLine="1687"/>
        <w:rPr>
          <w:rFonts w:asciiTheme="minorEastAsia" w:eastAsiaTheme="minorEastAsia" w:hAnsiTheme="minorEastAsia"/>
          <w:b/>
          <w:szCs w:val="21"/>
        </w:rPr>
      </w:pPr>
    </w:p>
    <w:p w:rsidR="004D5F21" w:rsidRDefault="00677181">
      <w:pPr>
        <w:spacing w:line="500" w:lineRule="exact"/>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发放时间：</w:t>
      </w:r>
      <w:permStart w:id="52102927" w:edGrp="everyone"/>
      <w:r>
        <w:rPr>
          <w:rFonts w:asciiTheme="minorEastAsia" w:eastAsiaTheme="minorEastAsia" w:hAnsiTheme="minorEastAsia" w:hint="eastAsia"/>
          <w:b/>
          <w:sz w:val="30"/>
          <w:szCs w:val="30"/>
        </w:rPr>
        <w:t>2</w:t>
      </w:r>
      <w:r>
        <w:rPr>
          <w:rFonts w:asciiTheme="minorEastAsia" w:eastAsiaTheme="minorEastAsia" w:hAnsiTheme="minorEastAsia"/>
          <w:b/>
          <w:sz w:val="30"/>
          <w:szCs w:val="30"/>
        </w:rPr>
        <w:t>023</w:t>
      </w:r>
      <w:r>
        <w:rPr>
          <w:rFonts w:asciiTheme="minorEastAsia" w:eastAsiaTheme="minorEastAsia" w:hAnsiTheme="minorEastAsia" w:hint="eastAsia"/>
          <w:b/>
          <w:sz w:val="30"/>
          <w:szCs w:val="30"/>
        </w:rPr>
        <w:t>年</w:t>
      </w:r>
      <w:r w:rsidR="00E44B79">
        <w:rPr>
          <w:rFonts w:asciiTheme="minorEastAsia" w:eastAsiaTheme="minorEastAsia" w:hAnsiTheme="minorEastAsia"/>
          <w:b/>
          <w:sz w:val="30"/>
          <w:szCs w:val="30"/>
        </w:rPr>
        <w:t>8</w:t>
      </w:r>
      <w:r>
        <w:rPr>
          <w:rFonts w:asciiTheme="minorEastAsia" w:eastAsiaTheme="minorEastAsia" w:hAnsiTheme="minorEastAsia" w:hint="eastAsia"/>
          <w:b/>
          <w:sz w:val="30"/>
          <w:szCs w:val="30"/>
        </w:rPr>
        <w:t>月</w:t>
      </w:r>
    </w:p>
    <w:permEnd w:id="52102927"/>
    <w:p w:rsidR="004D5F21" w:rsidRDefault="004D5F21">
      <w:pPr>
        <w:spacing w:line="500" w:lineRule="exact"/>
        <w:jc w:val="center"/>
        <w:rPr>
          <w:rFonts w:asciiTheme="minorEastAsia" w:eastAsiaTheme="minorEastAsia" w:hAnsiTheme="minorEastAsia"/>
          <w:bCs/>
          <w:szCs w:val="21"/>
        </w:rPr>
      </w:pPr>
    </w:p>
    <w:p w:rsidR="004D5F21" w:rsidRDefault="00677181">
      <w:pPr>
        <w:spacing w:line="500" w:lineRule="exact"/>
        <w:jc w:val="center"/>
        <w:rPr>
          <w:rFonts w:asciiTheme="minorEastAsia" w:eastAsiaTheme="minorEastAsia" w:hAnsiTheme="minorEastAsia" w:cs="仿宋_GB2312"/>
          <w:bCs/>
          <w:sz w:val="44"/>
          <w:szCs w:val="44"/>
        </w:rPr>
      </w:pPr>
      <w:r>
        <w:rPr>
          <w:rFonts w:asciiTheme="minorEastAsia" w:eastAsiaTheme="minorEastAsia" w:hAnsiTheme="minorEastAsia"/>
          <w:b/>
          <w:bCs/>
          <w:szCs w:val="21"/>
        </w:rPr>
        <w:br w:type="page"/>
      </w:r>
      <w:r>
        <w:rPr>
          <w:rFonts w:asciiTheme="minorEastAsia" w:eastAsiaTheme="minorEastAsia" w:hAnsiTheme="minorEastAsia" w:hint="eastAsia"/>
          <w:b/>
          <w:bCs/>
          <w:sz w:val="44"/>
          <w:szCs w:val="44"/>
        </w:rPr>
        <w:lastRenderedPageBreak/>
        <w:t xml:space="preserve">第一章  </w:t>
      </w:r>
      <w:r>
        <w:rPr>
          <w:rFonts w:asciiTheme="minorEastAsia" w:eastAsiaTheme="minorEastAsia" w:hAnsiTheme="minorEastAsia" w:cs="仿宋_GB2312" w:hint="eastAsia"/>
          <w:b/>
          <w:bCs/>
          <w:sz w:val="44"/>
          <w:szCs w:val="44"/>
        </w:rPr>
        <w:t>招标公告（略）</w:t>
      </w:r>
    </w:p>
    <w:p w:rsidR="004D5F21" w:rsidRDefault="004D5F21">
      <w:pPr>
        <w:spacing w:line="500" w:lineRule="exact"/>
        <w:jc w:val="center"/>
        <w:rPr>
          <w:rFonts w:asciiTheme="minorEastAsia" w:eastAsiaTheme="minorEastAsia" w:hAnsiTheme="minorEastAsia"/>
          <w:b/>
          <w:bCs/>
          <w:sz w:val="44"/>
          <w:szCs w:val="44"/>
        </w:rPr>
      </w:pPr>
    </w:p>
    <w:p w:rsidR="004D5F21" w:rsidRDefault="00677181">
      <w:pPr>
        <w:widowControl/>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第二章  投标须知前附表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397"/>
        <w:gridCol w:w="438"/>
        <w:gridCol w:w="1122"/>
        <w:gridCol w:w="296"/>
        <w:gridCol w:w="2693"/>
      </w:tblGrid>
      <w:tr w:rsidR="004D5F21">
        <w:trPr>
          <w:cantSplit/>
          <w:trHeight w:val="758"/>
        </w:trPr>
        <w:tc>
          <w:tcPr>
            <w:tcW w:w="2518" w:type="dxa"/>
            <w:vAlign w:val="center"/>
          </w:tcPr>
          <w:p w:rsidR="004D5F21" w:rsidRDefault="00677181">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招标人</w:t>
            </w:r>
          </w:p>
        </w:tc>
        <w:tc>
          <w:tcPr>
            <w:tcW w:w="6946" w:type="dxa"/>
            <w:gridSpan w:val="5"/>
            <w:vAlign w:val="center"/>
          </w:tcPr>
          <w:p w:rsidR="004D5F21" w:rsidRDefault="00677181">
            <w:pPr>
              <w:spacing w:line="500" w:lineRule="exact"/>
              <w:jc w:val="center"/>
              <w:rPr>
                <w:rFonts w:asciiTheme="minorEastAsia" w:eastAsiaTheme="minorEastAsia" w:hAnsiTheme="minorEastAsia"/>
                <w:szCs w:val="21"/>
              </w:rPr>
            </w:pPr>
            <w:permStart w:id="1568039083" w:edGrp="everyone"/>
            <w:r>
              <w:rPr>
                <w:rFonts w:asciiTheme="minorEastAsia" w:eastAsiaTheme="minorEastAsia" w:hAnsiTheme="minorEastAsia" w:hint="eastAsia"/>
                <w:szCs w:val="21"/>
              </w:rPr>
              <w:t>常州黑牡丹建设投资有限公司</w:t>
            </w:r>
            <w:permEnd w:id="1568039083"/>
          </w:p>
        </w:tc>
      </w:tr>
      <w:tr w:rsidR="004D5F21">
        <w:trPr>
          <w:cantSplit/>
          <w:trHeight w:val="758"/>
        </w:trPr>
        <w:tc>
          <w:tcPr>
            <w:tcW w:w="2518" w:type="dxa"/>
            <w:vAlign w:val="center"/>
          </w:tcPr>
          <w:p w:rsidR="004D5F21" w:rsidRDefault="00677181">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服务名称</w:t>
            </w:r>
          </w:p>
        </w:tc>
        <w:tc>
          <w:tcPr>
            <w:tcW w:w="6946" w:type="dxa"/>
            <w:gridSpan w:val="5"/>
            <w:vAlign w:val="center"/>
          </w:tcPr>
          <w:p w:rsidR="004D5F21" w:rsidRDefault="00677181">
            <w:pPr>
              <w:spacing w:line="500" w:lineRule="exact"/>
              <w:jc w:val="center"/>
              <w:rPr>
                <w:rFonts w:asciiTheme="minorEastAsia" w:eastAsiaTheme="minorEastAsia" w:hAnsiTheme="minorEastAsia"/>
                <w:szCs w:val="21"/>
              </w:rPr>
            </w:pPr>
            <w:permStart w:id="1024669150" w:edGrp="everyone"/>
            <w:r>
              <w:rPr>
                <w:rFonts w:asciiTheme="minorEastAsia" w:eastAsiaTheme="minorEastAsia" w:hAnsiTheme="minorEastAsia" w:cs="仿宋_GB2312" w:hint="eastAsia"/>
                <w:szCs w:val="21"/>
              </w:rPr>
              <w:t>新</w:t>
            </w:r>
            <w:r>
              <w:rPr>
                <w:rFonts w:asciiTheme="minorEastAsia" w:eastAsiaTheme="minorEastAsia" w:hAnsiTheme="minorEastAsia" w:cs="仿宋_GB2312"/>
                <w:szCs w:val="21"/>
              </w:rPr>
              <w:t>文</w:t>
            </w:r>
            <w:r>
              <w:rPr>
                <w:rFonts w:asciiTheme="minorEastAsia" w:eastAsiaTheme="minorEastAsia" w:hAnsiTheme="minorEastAsia" w:cs="仿宋_GB2312" w:hint="eastAsia"/>
                <w:szCs w:val="21"/>
              </w:rPr>
              <w:t>路</w:t>
            </w:r>
            <w:r>
              <w:rPr>
                <w:rFonts w:asciiTheme="minorEastAsia" w:eastAsiaTheme="minorEastAsia" w:hAnsiTheme="minorEastAsia" w:cs="仿宋_GB2312"/>
                <w:szCs w:val="21"/>
              </w:rPr>
              <w:t>（</w:t>
            </w:r>
            <w:r>
              <w:rPr>
                <w:rFonts w:asciiTheme="minorEastAsia" w:eastAsiaTheme="minorEastAsia" w:hAnsiTheme="minorEastAsia" w:cs="仿宋_GB2312" w:hint="eastAsia"/>
                <w:szCs w:val="21"/>
              </w:rPr>
              <w:t>长江路</w:t>
            </w:r>
            <w:r>
              <w:rPr>
                <w:rFonts w:asciiTheme="minorEastAsia" w:eastAsiaTheme="minorEastAsia" w:hAnsiTheme="minorEastAsia" w:cs="仿宋_GB2312"/>
                <w:szCs w:val="21"/>
              </w:rPr>
              <w:t>-新景</w:t>
            </w:r>
            <w:r>
              <w:rPr>
                <w:rFonts w:asciiTheme="minorEastAsia" w:eastAsiaTheme="minorEastAsia" w:hAnsiTheme="minorEastAsia" w:cs="仿宋_GB2312" w:hint="eastAsia"/>
                <w:szCs w:val="21"/>
              </w:rPr>
              <w:t>五期大门东</w:t>
            </w:r>
            <w:r>
              <w:rPr>
                <w:rFonts w:asciiTheme="minorEastAsia" w:eastAsiaTheme="minorEastAsia" w:hAnsiTheme="minorEastAsia" w:cs="仿宋_GB2312"/>
                <w:szCs w:val="21"/>
              </w:rPr>
              <w:t>）</w:t>
            </w:r>
            <w:r>
              <w:rPr>
                <w:rFonts w:asciiTheme="minorEastAsia" w:eastAsiaTheme="minorEastAsia" w:hAnsiTheme="minorEastAsia" w:cs="仿宋_GB2312" w:hint="eastAsia"/>
                <w:szCs w:val="21"/>
              </w:rPr>
              <w:t>工程检测</w:t>
            </w:r>
            <w:permEnd w:id="1024669150"/>
          </w:p>
        </w:tc>
      </w:tr>
      <w:tr w:rsidR="004D5F21">
        <w:trPr>
          <w:cantSplit/>
          <w:trHeight w:val="767"/>
        </w:trPr>
        <w:tc>
          <w:tcPr>
            <w:tcW w:w="2518" w:type="dxa"/>
            <w:vAlign w:val="center"/>
          </w:tcPr>
          <w:p w:rsidR="004D5F21" w:rsidRDefault="00677181">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服务地点</w:t>
            </w:r>
          </w:p>
        </w:tc>
        <w:tc>
          <w:tcPr>
            <w:tcW w:w="6946" w:type="dxa"/>
            <w:gridSpan w:val="5"/>
            <w:vAlign w:val="center"/>
          </w:tcPr>
          <w:p w:rsidR="004D5F21" w:rsidRDefault="00677181">
            <w:pPr>
              <w:spacing w:line="500" w:lineRule="exact"/>
              <w:jc w:val="center"/>
              <w:rPr>
                <w:rFonts w:asciiTheme="minorEastAsia" w:eastAsiaTheme="minorEastAsia" w:hAnsiTheme="minorEastAsia"/>
                <w:szCs w:val="21"/>
              </w:rPr>
            </w:pPr>
            <w:permStart w:id="885800394" w:edGrp="everyone"/>
            <w:r>
              <w:rPr>
                <w:rFonts w:asciiTheme="minorEastAsia" w:eastAsiaTheme="minorEastAsia" w:hAnsiTheme="minorEastAsia" w:cs="仿宋_GB2312" w:hint="eastAsia"/>
                <w:szCs w:val="21"/>
              </w:rPr>
              <w:t>常州市</w:t>
            </w:r>
            <w:r>
              <w:rPr>
                <w:rFonts w:asciiTheme="minorEastAsia" w:eastAsiaTheme="minorEastAsia" w:hAnsiTheme="minorEastAsia" w:cs="仿宋_GB2312"/>
                <w:szCs w:val="21"/>
              </w:rPr>
              <w:t>新北区</w:t>
            </w:r>
            <w:permEnd w:id="885800394"/>
          </w:p>
        </w:tc>
      </w:tr>
      <w:tr w:rsidR="004D5F21">
        <w:trPr>
          <w:cantSplit/>
          <w:trHeight w:val="767"/>
        </w:trPr>
        <w:tc>
          <w:tcPr>
            <w:tcW w:w="2518" w:type="dxa"/>
            <w:vAlign w:val="center"/>
          </w:tcPr>
          <w:p w:rsidR="004D5F21" w:rsidRDefault="00677181">
            <w:pPr>
              <w:spacing w:line="500" w:lineRule="exact"/>
              <w:jc w:val="center"/>
              <w:rPr>
                <w:rFonts w:asciiTheme="minorEastAsia" w:eastAsiaTheme="minorEastAsia" w:hAnsiTheme="minorEastAsia"/>
                <w:szCs w:val="21"/>
              </w:rPr>
            </w:pPr>
            <w:permStart w:id="315108308" w:edGrp="everyone" w:colFirst="1" w:colLast="1"/>
            <w:r>
              <w:rPr>
                <w:rFonts w:asciiTheme="minorEastAsia" w:eastAsiaTheme="minorEastAsia" w:hAnsiTheme="minorEastAsia" w:hint="eastAsia"/>
                <w:szCs w:val="21"/>
              </w:rPr>
              <w:t>招标范围</w:t>
            </w:r>
          </w:p>
        </w:tc>
        <w:tc>
          <w:tcPr>
            <w:tcW w:w="6946" w:type="dxa"/>
            <w:gridSpan w:val="5"/>
            <w:vAlign w:val="center"/>
          </w:tcPr>
          <w:p w:rsidR="004D5F21" w:rsidRDefault="00677181">
            <w:pPr>
              <w:spacing w:line="500" w:lineRule="exact"/>
              <w:jc w:val="left"/>
              <w:rPr>
                <w:rFonts w:asciiTheme="minorEastAsia" w:eastAsiaTheme="minorEastAsia" w:hAnsiTheme="minorEastAsia" w:cs="宋体"/>
                <w:szCs w:val="21"/>
              </w:rPr>
            </w:pPr>
            <w:r>
              <w:rPr>
                <w:rFonts w:asciiTheme="minorEastAsia" w:eastAsiaTheme="minorEastAsia" w:hAnsiTheme="minorEastAsia" w:cs="宋体" w:hint="eastAsia"/>
                <w:b/>
                <w:bCs/>
                <w:szCs w:val="21"/>
              </w:rPr>
              <w:t>（1）本项目的建设工程质量检测：</w:t>
            </w:r>
            <w:r>
              <w:rPr>
                <w:rFonts w:asciiTheme="minorEastAsia" w:eastAsiaTheme="minorEastAsia" w:hAnsiTheme="minorEastAsia" w:cs="宋体" w:hint="eastAsia"/>
                <w:szCs w:val="21"/>
              </w:rPr>
              <w:t>检测项目及内容以满足现行质量验收规范、现行质检验收规定、工程质量目标及发包人提出的检测项目要求的前提下，包括但不限于图纸范围内建设工程质量检测等所有检测内容。</w:t>
            </w:r>
          </w:p>
          <w:p w:rsidR="004D5F21" w:rsidRDefault="00677181">
            <w:pPr>
              <w:spacing w:line="500" w:lineRule="exact"/>
              <w:jc w:val="left"/>
              <w:rPr>
                <w:rFonts w:asciiTheme="minorEastAsia" w:eastAsiaTheme="minorEastAsia" w:hAnsiTheme="minorEastAsia"/>
                <w:szCs w:val="21"/>
              </w:rPr>
            </w:pPr>
            <w:r>
              <w:rPr>
                <w:rFonts w:asciiTheme="minorEastAsia" w:eastAsiaTheme="minorEastAsia" w:hAnsiTheme="minorEastAsia" w:cs="宋体" w:hint="eastAsia"/>
                <w:b/>
                <w:bCs/>
                <w:szCs w:val="21"/>
              </w:rPr>
              <w:t>（2）工程竣工验收检测 :</w:t>
            </w:r>
            <w:r>
              <w:rPr>
                <w:rFonts w:asciiTheme="minorEastAsia" w:eastAsiaTheme="minorEastAsia" w:hAnsiTheme="minorEastAsia" w:cs="宋体" w:hint="eastAsia"/>
                <w:szCs w:val="21"/>
              </w:rPr>
              <w:t>出具客观公正的检测报告、配合甲方完成竣工验收等相关工作。</w:t>
            </w:r>
          </w:p>
        </w:tc>
      </w:tr>
      <w:tr w:rsidR="004D5F21">
        <w:trPr>
          <w:cantSplit/>
          <w:trHeight w:val="616"/>
        </w:trPr>
        <w:tc>
          <w:tcPr>
            <w:tcW w:w="2518" w:type="dxa"/>
            <w:vAlign w:val="center"/>
          </w:tcPr>
          <w:p w:rsidR="004D5F21" w:rsidRDefault="00677181">
            <w:pPr>
              <w:spacing w:line="500" w:lineRule="exact"/>
              <w:jc w:val="center"/>
              <w:rPr>
                <w:rFonts w:asciiTheme="minorEastAsia" w:eastAsiaTheme="minorEastAsia" w:hAnsiTheme="minorEastAsia"/>
                <w:szCs w:val="21"/>
              </w:rPr>
            </w:pPr>
            <w:permStart w:id="1003770706" w:edGrp="everyone" w:colFirst="1" w:colLast="1"/>
            <w:permEnd w:id="315108308"/>
            <w:r>
              <w:rPr>
                <w:rFonts w:asciiTheme="minorEastAsia" w:eastAsiaTheme="minorEastAsia" w:hAnsiTheme="minorEastAsia" w:hint="eastAsia"/>
                <w:szCs w:val="21"/>
              </w:rPr>
              <w:t>标段划分</w:t>
            </w:r>
          </w:p>
        </w:tc>
        <w:tc>
          <w:tcPr>
            <w:tcW w:w="2835" w:type="dxa"/>
            <w:gridSpan w:val="2"/>
            <w:vAlign w:val="center"/>
          </w:tcPr>
          <w:p w:rsidR="004D5F21" w:rsidRDefault="00677181">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szCs w:val="21"/>
              </w:rPr>
              <w:t>/</w:t>
            </w:r>
          </w:p>
        </w:tc>
        <w:tc>
          <w:tcPr>
            <w:tcW w:w="1418" w:type="dxa"/>
            <w:gridSpan w:val="2"/>
            <w:vAlign w:val="center"/>
          </w:tcPr>
          <w:p w:rsidR="004D5F21" w:rsidRDefault="00677181">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投标有效期</w:t>
            </w:r>
          </w:p>
        </w:tc>
        <w:tc>
          <w:tcPr>
            <w:tcW w:w="2693" w:type="dxa"/>
            <w:vAlign w:val="center"/>
          </w:tcPr>
          <w:p w:rsidR="004D5F21" w:rsidRDefault="00677181">
            <w:pPr>
              <w:spacing w:line="500" w:lineRule="exact"/>
              <w:jc w:val="left"/>
              <w:rPr>
                <w:rFonts w:asciiTheme="minorEastAsia" w:eastAsiaTheme="minorEastAsia" w:hAnsiTheme="minorEastAsia"/>
                <w:szCs w:val="21"/>
              </w:rPr>
            </w:pPr>
            <w:permStart w:id="789397128" w:edGrp="everyone"/>
            <w:r>
              <w:rPr>
                <w:rFonts w:asciiTheme="minorEastAsia" w:eastAsiaTheme="minorEastAsia" w:hAnsiTheme="minorEastAsia" w:hint="eastAsia"/>
                <w:szCs w:val="21"/>
              </w:rPr>
              <w:t>投标截止期后</w:t>
            </w:r>
            <w:r>
              <w:rPr>
                <w:rFonts w:ascii="宋体" w:hAnsi="宋体" w:cs="仿宋" w:hint="eastAsia"/>
                <w:szCs w:val="21"/>
                <w:u w:val="single"/>
              </w:rPr>
              <w:t>45</w:t>
            </w:r>
            <w:r>
              <w:rPr>
                <w:rFonts w:ascii="宋体" w:hAnsi="宋体" w:cs="仿宋" w:hint="eastAsia"/>
                <w:szCs w:val="21"/>
              </w:rPr>
              <w:t>日</w:t>
            </w:r>
            <w:permEnd w:id="789397128"/>
          </w:p>
        </w:tc>
      </w:tr>
      <w:tr w:rsidR="004D5F21">
        <w:trPr>
          <w:cantSplit/>
          <w:trHeight w:val="616"/>
        </w:trPr>
        <w:tc>
          <w:tcPr>
            <w:tcW w:w="2518" w:type="dxa"/>
            <w:vAlign w:val="center"/>
          </w:tcPr>
          <w:p w:rsidR="004D5F21" w:rsidRDefault="00677181">
            <w:pPr>
              <w:spacing w:line="500" w:lineRule="exact"/>
              <w:jc w:val="center"/>
              <w:rPr>
                <w:rFonts w:asciiTheme="minorEastAsia" w:eastAsiaTheme="minorEastAsia" w:hAnsiTheme="minorEastAsia"/>
                <w:szCs w:val="21"/>
              </w:rPr>
            </w:pPr>
            <w:permStart w:id="1798862918" w:edGrp="everyone" w:colFirst="1" w:colLast="1"/>
            <w:permStart w:id="969149505" w:edGrp="everyone" w:colFirst="3" w:colLast="3"/>
            <w:permEnd w:id="1003770706"/>
            <w:r>
              <w:rPr>
                <w:rFonts w:asciiTheme="minorEastAsia" w:eastAsiaTheme="minorEastAsia" w:hAnsiTheme="minorEastAsia" w:hint="eastAsia"/>
                <w:szCs w:val="21"/>
              </w:rPr>
              <w:t>工期要求</w:t>
            </w:r>
          </w:p>
        </w:tc>
        <w:tc>
          <w:tcPr>
            <w:tcW w:w="2835" w:type="dxa"/>
            <w:gridSpan w:val="2"/>
            <w:vAlign w:val="center"/>
          </w:tcPr>
          <w:p w:rsidR="004D5F21" w:rsidRDefault="00677181">
            <w:pPr>
              <w:spacing w:line="500" w:lineRule="exact"/>
              <w:jc w:val="left"/>
              <w:rPr>
                <w:rFonts w:asciiTheme="minorEastAsia" w:eastAsiaTheme="minorEastAsia" w:hAnsiTheme="minorEastAsia"/>
                <w:szCs w:val="21"/>
              </w:rPr>
            </w:pPr>
            <w:r>
              <w:rPr>
                <w:rFonts w:asciiTheme="majorEastAsia" w:eastAsiaTheme="majorEastAsia" w:hAnsiTheme="majorEastAsia" w:hint="eastAsia"/>
                <w:szCs w:val="21"/>
                <w:lang w:val="zh-CN"/>
              </w:rPr>
              <w:t>与施工同步，检测时间按工程施工进度及招标人要求</w:t>
            </w:r>
            <w:r>
              <w:rPr>
                <w:rFonts w:asciiTheme="minorEastAsia" w:eastAsiaTheme="minorEastAsia" w:hAnsiTheme="minorEastAsia" w:hint="eastAsia"/>
                <w:szCs w:val="21"/>
              </w:rPr>
              <w:t>。</w:t>
            </w:r>
          </w:p>
        </w:tc>
        <w:tc>
          <w:tcPr>
            <w:tcW w:w="1418" w:type="dxa"/>
            <w:gridSpan w:val="2"/>
            <w:vAlign w:val="center"/>
          </w:tcPr>
          <w:p w:rsidR="004D5F21" w:rsidRDefault="00677181">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质量要求</w:t>
            </w:r>
          </w:p>
        </w:tc>
        <w:tc>
          <w:tcPr>
            <w:tcW w:w="2693" w:type="dxa"/>
            <w:vAlign w:val="center"/>
          </w:tcPr>
          <w:p w:rsidR="004D5F21" w:rsidRDefault="00677181">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符合相关管理法律、法规及技术规范的要求</w:t>
            </w:r>
          </w:p>
        </w:tc>
      </w:tr>
      <w:tr w:rsidR="004D5F21">
        <w:trPr>
          <w:cantSplit/>
          <w:trHeight w:val="616"/>
        </w:trPr>
        <w:tc>
          <w:tcPr>
            <w:tcW w:w="2518" w:type="dxa"/>
            <w:vAlign w:val="center"/>
          </w:tcPr>
          <w:p w:rsidR="004D5F21" w:rsidRDefault="00677181">
            <w:pPr>
              <w:spacing w:line="500" w:lineRule="exact"/>
              <w:jc w:val="center"/>
              <w:rPr>
                <w:rFonts w:asciiTheme="minorEastAsia" w:eastAsiaTheme="minorEastAsia" w:hAnsiTheme="minorEastAsia"/>
                <w:szCs w:val="21"/>
              </w:rPr>
            </w:pPr>
            <w:permStart w:id="2040809996" w:edGrp="everyone" w:colFirst="3" w:colLast="3"/>
            <w:permEnd w:id="1798862918"/>
            <w:permEnd w:id="969149505"/>
            <w:r>
              <w:rPr>
                <w:rFonts w:asciiTheme="minorEastAsia" w:eastAsiaTheme="minorEastAsia" w:hAnsiTheme="minorEastAsia" w:hint="eastAsia"/>
                <w:szCs w:val="21"/>
              </w:rPr>
              <w:t>资料费</w:t>
            </w:r>
          </w:p>
        </w:tc>
        <w:tc>
          <w:tcPr>
            <w:tcW w:w="2835" w:type="dxa"/>
            <w:gridSpan w:val="2"/>
            <w:vAlign w:val="center"/>
          </w:tcPr>
          <w:p w:rsidR="004D5F21" w:rsidRDefault="00677181">
            <w:pPr>
              <w:spacing w:line="500" w:lineRule="exact"/>
              <w:jc w:val="left"/>
              <w:rPr>
                <w:rFonts w:asciiTheme="minorEastAsia" w:eastAsiaTheme="minorEastAsia" w:hAnsiTheme="minorEastAsia"/>
                <w:szCs w:val="21"/>
              </w:rPr>
            </w:pPr>
            <w:r>
              <w:rPr>
                <w:rFonts w:asciiTheme="minorEastAsia" w:eastAsiaTheme="minorEastAsia" w:hAnsiTheme="minorEastAsia"/>
                <w:szCs w:val="21"/>
              </w:rPr>
              <w:t xml:space="preserve"> / </w:t>
            </w:r>
          </w:p>
        </w:tc>
        <w:tc>
          <w:tcPr>
            <w:tcW w:w="1418" w:type="dxa"/>
            <w:gridSpan w:val="2"/>
            <w:vAlign w:val="center"/>
          </w:tcPr>
          <w:p w:rsidR="004D5F21" w:rsidRDefault="00677181">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w:t>
            </w:r>
          </w:p>
        </w:tc>
        <w:tc>
          <w:tcPr>
            <w:tcW w:w="2693" w:type="dxa"/>
            <w:vAlign w:val="center"/>
          </w:tcPr>
          <w:p w:rsidR="004D5F21" w:rsidRDefault="00677181">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6700</w:t>
            </w:r>
            <w:r>
              <w:rPr>
                <w:rFonts w:asciiTheme="minorEastAsia" w:eastAsiaTheme="minorEastAsia" w:hAnsiTheme="minorEastAsia"/>
                <w:szCs w:val="21"/>
              </w:rPr>
              <w:t>元</w:t>
            </w:r>
          </w:p>
        </w:tc>
      </w:tr>
      <w:permEnd w:id="2040809996"/>
      <w:tr w:rsidR="004D5F21">
        <w:trPr>
          <w:cantSplit/>
          <w:trHeight w:val="616"/>
        </w:trPr>
        <w:tc>
          <w:tcPr>
            <w:tcW w:w="2518" w:type="dxa"/>
            <w:vAlign w:val="center"/>
          </w:tcPr>
          <w:p w:rsidR="004D5F21" w:rsidRDefault="00677181">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投标保证金的退还</w:t>
            </w:r>
          </w:p>
        </w:tc>
        <w:tc>
          <w:tcPr>
            <w:tcW w:w="6946" w:type="dxa"/>
            <w:gridSpan w:val="5"/>
            <w:vAlign w:val="center"/>
          </w:tcPr>
          <w:p w:rsidR="004D5F21" w:rsidRDefault="00677181">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rsidR="004D5F21" w:rsidRDefault="00677181">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p>
        </w:tc>
      </w:tr>
      <w:tr w:rsidR="004D5F21">
        <w:trPr>
          <w:cantSplit/>
          <w:trHeight w:val="616"/>
        </w:trPr>
        <w:tc>
          <w:tcPr>
            <w:tcW w:w="2518" w:type="dxa"/>
            <w:vAlign w:val="center"/>
          </w:tcPr>
          <w:p w:rsidR="004D5F21" w:rsidRDefault="00677181">
            <w:pPr>
              <w:spacing w:line="500" w:lineRule="exact"/>
              <w:jc w:val="center"/>
              <w:rPr>
                <w:rFonts w:asciiTheme="minorEastAsia" w:eastAsiaTheme="minorEastAsia" w:hAnsiTheme="minorEastAsia"/>
                <w:szCs w:val="21"/>
              </w:rPr>
            </w:pPr>
            <w:permStart w:id="1193434076" w:edGrp="everyone" w:colFirst="1" w:colLast="1"/>
            <w:r>
              <w:rPr>
                <w:rFonts w:asciiTheme="minorEastAsia" w:eastAsiaTheme="minorEastAsia" w:hAnsiTheme="minorEastAsia" w:hint="eastAsia"/>
                <w:szCs w:val="21"/>
              </w:rPr>
              <w:t>招标控制价</w:t>
            </w:r>
          </w:p>
        </w:tc>
        <w:tc>
          <w:tcPr>
            <w:tcW w:w="6946" w:type="dxa"/>
            <w:gridSpan w:val="5"/>
            <w:vAlign w:val="center"/>
          </w:tcPr>
          <w:p w:rsidR="004D5F21" w:rsidRDefault="00677181">
            <w:pPr>
              <w:spacing w:line="500" w:lineRule="exact"/>
              <w:jc w:val="left"/>
              <w:rPr>
                <w:rFonts w:asciiTheme="minorEastAsia" w:hAnsiTheme="minorEastAsia"/>
                <w:szCs w:val="21"/>
              </w:rPr>
            </w:pPr>
            <w:r>
              <w:rPr>
                <w:rFonts w:hint="eastAsia"/>
              </w:rPr>
              <w:t>（含税）总价：</w:t>
            </w:r>
            <w:r>
              <w:rPr>
                <w:rFonts w:ascii="宋体" w:hAnsi="宋体" w:hint="eastAsia"/>
              </w:rPr>
              <w:t>33.563775万元，（不含税）总价：31.663939万元，税率：6%。</w:t>
            </w:r>
          </w:p>
        </w:tc>
      </w:tr>
      <w:tr w:rsidR="004D5F21">
        <w:trPr>
          <w:cantSplit/>
          <w:trHeight w:val="616"/>
        </w:trPr>
        <w:tc>
          <w:tcPr>
            <w:tcW w:w="2518" w:type="dxa"/>
            <w:vAlign w:val="center"/>
          </w:tcPr>
          <w:p w:rsidR="004D5F21" w:rsidRDefault="00677181">
            <w:pPr>
              <w:spacing w:line="500" w:lineRule="exact"/>
              <w:jc w:val="center"/>
              <w:rPr>
                <w:rFonts w:asciiTheme="minorEastAsia" w:eastAsiaTheme="minorEastAsia" w:hAnsiTheme="minorEastAsia"/>
                <w:szCs w:val="21"/>
              </w:rPr>
            </w:pPr>
            <w:permStart w:id="2145064430" w:edGrp="everyone" w:colFirst="1" w:colLast="1"/>
            <w:permEnd w:id="1193434076"/>
            <w:r>
              <w:rPr>
                <w:rFonts w:asciiTheme="minorEastAsia" w:eastAsiaTheme="minorEastAsia" w:hAnsiTheme="minorEastAsia" w:hint="eastAsia"/>
                <w:szCs w:val="21"/>
              </w:rPr>
              <w:t>评标办法</w:t>
            </w:r>
          </w:p>
        </w:tc>
        <w:tc>
          <w:tcPr>
            <w:tcW w:w="6946" w:type="dxa"/>
            <w:gridSpan w:val="5"/>
            <w:vAlign w:val="center"/>
          </w:tcPr>
          <w:p w:rsidR="004D5F21" w:rsidRDefault="00677181">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最低评标价法</w:t>
            </w:r>
          </w:p>
        </w:tc>
      </w:tr>
      <w:tr w:rsidR="004D5F21">
        <w:trPr>
          <w:cantSplit/>
          <w:trHeight w:val="616"/>
        </w:trPr>
        <w:tc>
          <w:tcPr>
            <w:tcW w:w="2518" w:type="dxa"/>
            <w:vAlign w:val="center"/>
          </w:tcPr>
          <w:p w:rsidR="004D5F21" w:rsidRDefault="00677181">
            <w:pPr>
              <w:spacing w:line="500" w:lineRule="exact"/>
              <w:jc w:val="center"/>
              <w:rPr>
                <w:rFonts w:asciiTheme="minorEastAsia" w:eastAsiaTheme="minorEastAsia" w:hAnsiTheme="minorEastAsia"/>
                <w:szCs w:val="21"/>
              </w:rPr>
            </w:pPr>
            <w:permStart w:id="1112562061" w:edGrp="everyone" w:colFirst="1" w:colLast="1"/>
            <w:permEnd w:id="2145064430"/>
            <w:r>
              <w:rPr>
                <w:rFonts w:asciiTheme="minorEastAsia" w:eastAsiaTheme="minorEastAsia" w:hAnsiTheme="minorEastAsia" w:hint="eastAsia"/>
                <w:szCs w:val="21"/>
              </w:rPr>
              <w:t>投标文件份数</w:t>
            </w:r>
          </w:p>
        </w:tc>
        <w:tc>
          <w:tcPr>
            <w:tcW w:w="6946" w:type="dxa"/>
            <w:gridSpan w:val="5"/>
            <w:vAlign w:val="center"/>
          </w:tcPr>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投标文件为 叁 份，壹 份“电子光盘或U盘”（含全套正本投标文件）。投标文件需装订成册。投标文件、电子文件均应密封、标志，未按规定装订、密封、标志的投标文件不予接收。递交投标文件的同时需递交招标公告中要求的资格审查资料</w:t>
            </w:r>
          </w:p>
        </w:tc>
      </w:tr>
      <w:tr w:rsidR="004D5F21">
        <w:trPr>
          <w:cantSplit/>
          <w:trHeight w:val="672"/>
        </w:trPr>
        <w:tc>
          <w:tcPr>
            <w:tcW w:w="2518" w:type="dxa"/>
            <w:vAlign w:val="center"/>
          </w:tcPr>
          <w:p w:rsidR="004D5F21" w:rsidRDefault="00677181">
            <w:pPr>
              <w:spacing w:line="500" w:lineRule="exact"/>
              <w:jc w:val="center"/>
              <w:rPr>
                <w:rFonts w:asciiTheme="minorEastAsia" w:eastAsiaTheme="minorEastAsia" w:hAnsiTheme="minorEastAsia"/>
                <w:szCs w:val="21"/>
              </w:rPr>
            </w:pPr>
            <w:permStart w:id="1001141569" w:edGrp="everyone" w:colFirst="1" w:colLast="1"/>
            <w:permEnd w:id="1112562061"/>
            <w:r>
              <w:rPr>
                <w:rFonts w:asciiTheme="minorEastAsia" w:eastAsiaTheme="minorEastAsia" w:hAnsiTheme="minorEastAsia" w:cs="仿宋" w:hint="eastAsia"/>
                <w:szCs w:val="21"/>
              </w:rPr>
              <w:t>递交投标文件地点</w:t>
            </w:r>
          </w:p>
        </w:tc>
        <w:tc>
          <w:tcPr>
            <w:tcW w:w="6946" w:type="dxa"/>
            <w:gridSpan w:val="5"/>
            <w:vAlign w:val="center"/>
          </w:tcPr>
          <w:p w:rsidR="004D5F21" w:rsidRDefault="00677181">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常州市城投建设工程招标有限公司（常州市新北区通江中路396号中创大厦4楼）</w:t>
            </w:r>
          </w:p>
        </w:tc>
      </w:tr>
      <w:permEnd w:id="1001141569"/>
      <w:tr w:rsidR="004D5F21">
        <w:trPr>
          <w:cantSplit/>
          <w:trHeight w:val="811"/>
        </w:trPr>
        <w:tc>
          <w:tcPr>
            <w:tcW w:w="2518" w:type="dxa"/>
            <w:vAlign w:val="center"/>
          </w:tcPr>
          <w:p w:rsidR="004D5F21" w:rsidRDefault="00677181">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投标截止时间</w:t>
            </w:r>
          </w:p>
        </w:tc>
        <w:tc>
          <w:tcPr>
            <w:tcW w:w="6946" w:type="dxa"/>
            <w:gridSpan w:val="5"/>
            <w:vAlign w:val="center"/>
          </w:tcPr>
          <w:p w:rsidR="004D5F21" w:rsidRDefault="00677181">
            <w:pPr>
              <w:spacing w:line="500" w:lineRule="exact"/>
              <w:rPr>
                <w:rFonts w:asciiTheme="minorEastAsia" w:eastAsiaTheme="minorEastAsia" w:hAnsiTheme="minorEastAsia"/>
                <w:szCs w:val="21"/>
              </w:rPr>
            </w:pPr>
            <w:permStart w:id="151611805" w:edGrp="everyone"/>
            <w:r>
              <w:rPr>
                <w:rFonts w:asciiTheme="minorEastAsia" w:eastAsiaTheme="minorEastAsia" w:hAnsiTheme="minorEastAsia"/>
                <w:szCs w:val="21"/>
              </w:rPr>
              <w:t>202</w:t>
            </w:r>
            <w:r>
              <w:rPr>
                <w:rFonts w:asciiTheme="minorEastAsia" w:eastAsiaTheme="minorEastAsia" w:hAnsiTheme="minorEastAsia" w:hint="eastAsia"/>
                <w:szCs w:val="21"/>
              </w:rPr>
              <w:t>3年</w:t>
            </w:r>
            <w:r w:rsidR="00E44B79">
              <w:rPr>
                <w:rFonts w:asciiTheme="minorEastAsia" w:eastAsiaTheme="minorEastAsia" w:hAnsiTheme="minorEastAsia"/>
                <w:szCs w:val="21"/>
              </w:rPr>
              <w:t>8</w:t>
            </w:r>
            <w:r>
              <w:rPr>
                <w:rFonts w:asciiTheme="minorEastAsia" w:eastAsiaTheme="minorEastAsia" w:hAnsiTheme="minorEastAsia" w:hint="eastAsia"/>
                <w:szCs w:val="21"/>
              </w:rPr>
              <w:t>月</w:t>
            </w:r>
            <w:r w:rsidR="00624920">
              <w:rPr>
                <w:rFonts w:asciiTheme="minorEastAsia" w:eastAsiaTheme="minorEastAsia" w:hAnsiTheme="minorEastAsia"/>
                <w:szCs w:val="21"/>
              </w:rPr>
              <w:t>17</w:t>
            </w:r>
            <w:r>
              <w:rPr>
                <w:rFonts w:asciiTheme="minorEastAsia" w:eastAsiaTheme="minorEastAsia" w:hAnsiTheme="minorEastAsia" w:hint="eastAsia"/>
                <w:szCs w:val="21"/>
              </w:rPr>
              <w:t>日</w:t>
            </w:r>
            <w:r w:rsidR="00E44B79">
              <w:rPr>
                <w:rFonts w:asciiTheme="minorEastAsia" w:eastAsiaTheme="minorEastAsia" w:hAnsiTheme="minorEastAsia"/>
                <w:szCs w:val="21"/>
              </w:rPr>
              <w:t>9</w:t>
            </w:r>
            <w:r>
              <w:rPr>
                <w:rFonts w:asciiTheme="minorEastAsia" w:eastAsiaTheme="minorEastAsia" w:hAnsiTheme="minorEastAsia" w:hint="eastAsia"/>
                <w:szCs w:val="21"/>
              </w:rPr>
              <w:t>点</w:t>
            </w:r>
            <w:r w:rsidR="00E44B79">
              <w:rPr>
                <w:rFonts w:asciiTheme="minorEastAsia" w:eastAsiaTheme="minorEastAsia" w:hAnsiTheme="minorEastAsia" w:hint="eastAsia"/>
                <w:szCs w:val="21"/>
              </w:rPr>
              <w:t>3</w:t>
            </w:r>
            <w:r w:rsidR="00E44B79">
              <w:rPr>
                <w:rFonts w:asciiTheme="minorEastAsia" w:eastAsiaTheme="minorEastAsia" w:hAnsiTheme="minorEastAsia"/>
                <w:szCs w:val="21"/>
              </w:rPr>
              <w:t>0</w:t>
            </w:r>
            <w:r w:rsidR="00E44B79">
              <w:rPr>
                <w:rFonts w:asciiTheme="minorEastAsia" w:eastAsiaTheme="minorEastAsia" w:hAnsiTheme="minorEastAsia" w:hint="eastAsia"/>
                <w:szCs w:val="21"/>
              </w:rPr>
              <w:t>分</w:t>
            </w:r>
            <w:permEnd w:id="151611805"/>
          </w:p>
        </w:tc>
      </w:tr>
      <w:tr w:rsidR="004D5F21">
        <w:trPr>
          <w:cantSplit/>
          <w:trHeight w:val="811"/>
        </w:trPr>
        <w:tc>
          <w:tcPr>
            <w:tcW w:w="2518" w:type="dxa"/>
            <w:vAlign w:val="center"/>
          </w:tcPr>
          <w:p w:rsidR="004D5F21" w:rsidRDefault="00677181">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开标时间</w:t>
            </w:r>
          </w:p>
        </w:tc>
        <w:tc>
          <w:tcPr>
            <w:tcW w:w="6946" w:type="dxa"/>
            <w:gridSpan w:val="5"/>
            <w:vAlign w:val="center"/>
          </w:tcPr>
          <w:p w:rsidR="004D5F21" w:rsidRDefault="00E44B79">
            <w:pPr>
              <w:spacing w:line="500" w:lineRule="exact"/>
              <w:rPr>
                <w:rFonts w:asciiTheme="minorEastAsia" w:eastAsiaTheme="minorEastAsia" w:hAnsiTheme="minorEastAsia"/>
                <w:szCs w:val="21"/>
              </w:rPr>
            </w:pPr>
            <w:permStart w:id="656490070" w:edGrp="everyone"/>
            <w:r>
              <w:rPr>
                <w:rFonts w:asciiTheme="minorEastAsia" w:eastAsiaTheme="minorEastAsia" w:hAnsiTheme="minorEastAsia"/>
                <w:szCs w:val="21"/>
              </w:rPr>
              <w:t>202</w:t>
            </w:r>
            <w:r>
              <w:rPr>
                <w:rFonts w:asciiTheme="minorEastAsia" w:eastAsiaTheme="minorEastAsia" w:hAnsiTheme="minorEastAsia" w:hint="eastAsia"/>
                <w:szCs w:val="21"/>
              </w:rPr>
              <w:t>3年</w:t>
            </w:r>
            <w:r>
              <w:rPr>
                <w:rFonts w:asciiTheme="minorEastAsia" w:eastAsiaTheme="minorEastAsia" w:hAnsiTheme="minorEastAsia"/>
                <w:szCs w:val="21"/>
              </w:rPr>
              <w:t>8</w:t>
            </w:r>
            <w:r>
              <w:rPr>
                <w:rFonts w:asciiTheme="minorEastAsia" w:eastAsiaTheme="minorEastAsia" w:hAnsiTheme="minorEastAsia" w:hint="eastAsia"/>
                <w:szCs w:val="21"/>
              </w:rPr>
              <w:t>月</w:t>
            </w:r>
            <w:r w:rsidR="00624920">
              <w:rPr>
                <w:rFonts w:asciiTheme="minorEastAsia" w:eastAsiaTheme="minorEastAsia" w:hAnsiTheme="minorEastAsia"/>
                <w:szCs w:val="21"/>
              </w:rPr>
              <w:t>17</w:t>
            </w:r>
            <w:bookmarkStart w:id="0" w:name="_GoBack"/>
            <w:bookmarkEnd w:id="0"/>
            <w:r>
              <w:rPr>
                <w:rFonts w:asciiTheme="minorEastAsia" w:eastAsiaTheme="minorEastAsia" w:hAnsiTheme="minorEastAsia" w:hint="eastAsia"/>
                <w:szCs w:val="21"/>
              </w:rPr>
              <w:t>日</w:t>
            </w:r>
            <w:r>
              <w:rPr>
                <w:rFonts w:asciiTheme="minorEastAsia" w:eastAsiaTheme="minorEastAsia" w:hAnsiTheme="minorEastAsia"/>
                <w:szCs w:val="21"/>
              </w:rPr>
              <w:t>9</w:t>
            </w:r>
            <w:r>
              <w:rPr>
                <w:rFonts w:asciiTheme="minorEastAsia" w:eastAsiaTheme="minorEastAsia" w:hAnsiTheme="minorEastAsia" w:hint="eastAsia"/>
                <w:szCs w:val="21"/>
              </w:rPr>
              <w:t>点3</w:t>
            </w:r>
            <w:r>
              <w:rPr>
                <w:rFonts w:asciiTheme="minorEastAsia" w:eastAsiaTheme="minorEastAsia" w:hAnsiTheme="minorEastAsia"/>
                <w:szCs w:val="21"/>
              </w:rPr>
              <w:t>0</w:t>
            </w:r>
            <w:r>
              <w:rPr>
                <w:rFonts w:asciiTheme="minorEastAsia" w:eastAsiaTheme="minorEastAsia" w:hAnsiTheme="minorEastAsia" w:hint="eastAsia"/>
                <w:szCs w:val="21"/>
              </w:rPr>
              <w:t>分</w:t>
            </w:r>
            <w:permEnd w:id="656490070"/>
          </w:p>
        </w:tc>
      </w:tr>
      <w:tr w:rsidR="004D5F21">
        <w:trPr>
          <w:cantSplit/>
          <w:trHeight w:val="811"/>
        </w:trPr>
        <w:tc>
          <w:tcPr>
            <w:tcW w:w="2518" w:type="dxa"/>
            <w:vAlign w:val="center"/>
          </w:tcPr>
          <w:p w:rsidR="004D5F21" w:rsidRDefault="00677181">
            <w:pPr>
              <w:spacing w:line="500" w:lineRule="exact"/>
              <w:jc w:val="center"/>
              <w:rPr>
                <w:rFonts w:asciiTheme="minorEastAsia" w:eastAsiaTheme="minorEastAsia" w:hAnsiTheme="minorEastAsia"/>
                <w:szCs w:val="21"/>
              </w:rPr>
            </w:pPr>
            <w:permStart w:id="251420187" w:edGrp="everyone" w:colFirst="1" w:colLast="1"/>
            <w:permStart w:id="1378750209" w:edGrp="everyone" w:colFirst="2" w:colLast="2"/>
            <w:r>
              <w:rPr>
                <w:rFonts w:asciiTheme="minorEastAsia" w:eastAsiaTheme="minorEastAsia" w:hAnsiTheme="minorEastAsia" w:hint="eastAsia"/>
                <w:szCs w:val="21"/>
              </w:rPr>
              <w:t>开标地点</w:t>
            </w:r>
          </w:p>
        </w:tc>
        <w:tc>
          <w:tcPr>
            <w:tcW w:w="6946" w:type="dxa"/>
            <w:gridSpan w:val="5"/>
            <w:vAlign w:val="center"/>
          </w:tcPr>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常州市城投建设工程招标有限公司（常州市新北区通江中路396号中创大厦4楼）</w:t>
            </w:r>
          </w:p>
        </w:tc>
      </w:tr>
      <w:tr w:rsidR="004D5F21">
        <w:trPr>
          <w:cantSplit/>
          <w:trHeight w:val="651"/>
        </w:trPr>
        <w:tc>
          <w:tcPr>
            <w:tcW w:w="2518" w:type="dxa"/>
            <w:vAlign w:val="center"/>
          </w:tcPr>
          <w:p w:rsidR="004D5F21" w:rsidRDefault="00677181">
            <w:pPr>
              <w:spacing w:line="500" w:lineRule="exact"/>
              <w:jc w:val="center"/>
              <w:rPr>
                <w:rFonts w:asciiTheme="minorEastAsia" w:eastAsiaTheme="minorEastAsia" w:hAnsiTheme="minorEastAsia" w:cs="仿宋"/>
                <w:szCs w:val="21"/>
              </w:rPr>
            </w:pPr>
            <w:permStart w:id="161904294" w:edGrp="everyone" w:colFirst="1" w:colLast="1"/>
            <w:permStart w:id="2000179151" w:edGrp="everyone" w:colFirst="3" w:colLast="3"/>
            <w:permEnd w:id="251420187"/>
            <w:permEnd w:id="1378750209"/>
            <w:r>
              <w:rPr>
                <w:rFonts w:asciiTheme="minorEastAsia" w:eastAsiaTheme="minorEastAsia" w:hAnsiTheme="minorEastAsia" w:cs="仿宋" w:hint="eastAsia"/>
                <w:szCs w:val="21"/>
              </w:rPr>
              <w:t>联系人</w:t>
            </w:r>
          </w:p>
        </w:tc>
        <w:tc>
          <w:tcPr>
            <w:tcW w:w="2397" w:type="dxa"/>
            <w:vAlign w:val="center"/>
          </w:tcPr>
          <w:p w:rsidR="004D5F21" w:rsidRDefault="00677181">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王逸菲</w:t>
            </w:r>
          </w:p>
        </w:tc>
        <w:tc>
          <w:tcPr>
            <w:tcW w:w="1560" w:type="dxa"/>
            <w:gridSpan w:val="2"/>
            <w:vAlign w:val="center"/>
          </w:tcPr>
          <w:p w:rsidR="004D5F21" w:rsidRDefault="00677181">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联系电话</w:t>
            </w:r>
          </w:p>
        </w:tc>
        <w:tc>
          <w:tcPr>
            <w:tcW w:w="2989" w:type="dxa"/>
            <w:gridSpan w:val="2"/>
            <w:vAlign w:val="center"/>
          </w:tcPr>
          <w:p w:rsidR="004D5F21" w:rsidRDefault="00677181">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szCs w:val="21"/>
              </w:rPr>
              <w:t>13861049592</w:t>
            </w:r>
          </w:p>
        </w:tc>
      </w:tr>
      <w:permEnd w:id="161904294"/>
      <w:permEnd w:id="2000179151"/>
      <w:tr w:rsidR="004D5F21">
        <w:trPr>
          <w:cantSplit/>
          <w:trHeight w:val="647"/>
        </w:trPr>
        <w:tc>
          <w:tcPr>
            <w:tcW w:w="2518" w:type="dxa"/>
            <w:vAlign w:val="center"/>
          </w:tcPr>
          <w:p w:rsidR="004D5F21" w:rsidRDefault="00677181">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投诉电话</w:t>
            </w:r>
          </w:p>
        </w:tc>
        <w:tc>
          <w:tcPr>
            <w:tcW w:w="6946" w:type="dxa"/>
            <w:gridSpan w:val="5"/>
            <w:vAlign w:val="center"/>
          </w:tcPr>
          <w:p w:rsidR="004D5F21" w:rsidRDefault="00677181">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0519-68866258</w:t>
            </w:r>
          </w:p>
        </w:tc>
      </w:tr>
    </w:tbl>
    <w:p w:rsidR="004D5F21" w:rsidRDefault="004D5F21">
      <w:pPr>
        <w:spacing w:line="500" w:lineRule="exact"/>
        <w:rPr>
          <w:rFonts w:asciiTheme="minorEastAsia" w:eastAsiaTheme="minorEastAsia" w:hAnsiTheme="minorEastAsia"/>
          <w:bCs/>
          <w:szCs w:val="21"/>
        </w:rPr>
      </w:pPr>
    </w:p>
    <w:p w:rsidR="004D5F21" w:rsidRDefault="00677181">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一、总     则</w:t>
      </w:r>
    </w:p>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（一）服务概况</w:t>
      </w:r>
    </w:p>
    <w:p w:rsidR="004D5F21" w:rsidRDefault="00677181">
      <w:pPr>
        <w:spacing w:line="500" w:lineRule="exact"/>
        <w:ind w:left="567"/>
        <w:rPr>
          <w:rFonts w:asciiTheme="minorEastAsia" w:eastAsiaTheme="minorEastAsia" w:hAnsiTheme="minorEastAsia"/>
          <w:szCs w:val="21"/>
        </w:rPr>
      </w:pPr>
      <w:r>
        <w:rPr>
          <w:rFonts w:asciiTheme="minorEastAsia" w:eastAsiaTheme="minorEastAsia" w:hAnsiTheme="minorEastAsia" w:hint="eastAsia"/>
          <w:szCs w:val="21"/>
        </w:rPr>
        <w:t>1、服务招标范围：</w:t>
      </w:r>
      <w:permStart w:id="1102077722" w:edGrp="everyone"/>
      <w:r>
        <w:rPr>
          <w:rFonts w:asciiTheme="minorEastAsia" w:eastAsiaTheme="minorEastAsia" w:hAnsiTheme="minorEastAsia" w:hint="eastAsia"/>
          <w:szCs w:val="21"/>
        </w:rPr>
        <w:t>详见投标须知前附表</w:t>
      </w:r>
    </w:p>
    <w:permEnd w:id="1102077722"/>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2、服务资金来源及落实情况：</w:t>
      </w:r>
      <w:permStart w:id="239684913" w:edGrp="everyone"/>
      <w:r>
        <w:rPr>
          <w:rFonts w:asciiTheme="minorEastAsia" w:eastAsiaTheme="minorEastAsia" w:hAnsiTheme="minorEastAsia" w:hint="eastAsia"/>
          <w:kern w:val="0"/>
          <w:szCs w:val="21"/>
          <w:lang w:bidi="en-US"/>
        </w:rPr>
        <w:t>自筹</w:t>
      </w:r>
    </w:p>
    <w:permEnd w:id="239684913"/>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3、本服务采用</w:t>
      </w:r>
      <w:permStart w:id="198787946" w:edGrp="everyone"/>
      <w:r>
        <w:rPr>
          <w:rFonts w:asciiTheme="minorEastAsia" w:eastAsiaTheme="minorEastAsia" w:hAnsiTheme="minorEastAsia" w:hint="eastAsia"/>
          <w:szCs w:val="21"/>
        </w:rPr>
        <w:t xml:space="preserve"> 公开招标 </w:t>
      </w:r>
      <w:permEnd w:id="198787946"/>
      <w:r>
        <w:rPr>
          <w:rFonts w:asciiTheme="minorEastAsia" w:eastAsiaTheme="minorEastAsia" w:hAnsiTheme="minorEastAsia" w:hint="eastAsia"/>
          <w:szCs w:val="21"/>
        </w:rPr>
        <w:t>招标方式确定中标人</w:t>
      </w:r>
    </w:p>
    <w:p w:rsidR="004D5F21" w:rsidRDefault="00677181">
      <w:pPr>
        <w:spacing w:line="500" w:lineRule="exact"/>
        <w:ind w:firstLine="567"/>
        <w:rPr>
          <w:rFonts w:asciiTheme="minorEastAsia" w:eastAsiaTheme="minorEastAsia" w:hAnsiTheme="minorEastAsia"/>
          <w:color w:val="0000FF"/>
          <w:szCs w:val="21"/>
          <w:u w:val="single"/>
        </w:rPr>
      </w:pPr>
      <w:permStart w:id="444086979" w:edGrp="everyone"/>
      <w:r>
        <w:rPr>
          <w:rFonts w:asciiTheme="minorEastAsia" w:eastAsiaTheme="minorEastAsia" w:hAnsiTheme="minorEastAsia" w:hint="eastAsia"/>
          <w:szCs w:val="21"/>
        </w:rPr>
        <w:t>4、服务用水、用电、便道：/</w:t>
      </w:r>
    </w:p>
    <w:permEnd w:id="444086979"/>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（二）投标费用</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投标人应承担其编制投标文件与递交投标文件所涉及的一切费用。不管投标结果如何，招标人对上述费用不负任何责任。</w:t>
      </w:r>
    </w:p>
    <w:p w:rsidR="004D5F21" w:rsidRDefault="004D5F21">
      <w:pPr>
        <w:spacing w:line="500" w:lineRule="exact"/>
        <w:ind w:firstLine="567"/>
        <w:rPr>
          <w:rFonts w:asciiTheme="minorEastAsia" w:eastAsiaTheme="minorEastAsia" w:hAnsiTheme="minorEastAsia"/>
          <w:szCs w:val="21"/>
        </w:rPr>
      </w:pPr>
    </w:p>
    <w:p w:rsidR="004D5F21" w:rsidRDefault="00677181">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二、招 标 文 件</w:t>
      </w:r>
    </w:p>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（三）招标文件的组成</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1、</w:t>
      </w:r>
      <w:r>
        <w:rPr>
          <w:rFonts w:asciiTheme="minorEastAsia" w:eastAsiaTheme="minorEastAsia" w:hAnsiTheme="minorEastAsia" w:hint="eastAsia"/>
          <w:szCs w:val="21"/>
        </w:rPr>
        <w:t>招标文件包括本文件及所有按第（五）条发出的修改澄清通知。</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2、</w:t>
      </w:r>
      <w:r>
        <w:rPr>
          <w:rFonts w:asciiTheme="minorEastAsia" w:eastAsiaTheme="minorEastAsia" w:hAnsiTheme="minorEastAsia" w:hint="eastAsia"/>
          <w:szCs w:val="21"/>
        </w:rPr>
        <w:t>投标人应认真阅读招标文件的所有内容，如果投标人的投标文件不能实质性地响应招标文件的要求，责任由投标人自负。</w:t>
      </w:r>
    </w:p>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（四）招标文件的澄清</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、投标人若有疑问需要澄清，在</w:t>
      </w:r>
      <w:permStart w:id="1633236590" w:edGrp="everyone"/>
      <w:r>
        <w:rPr>
          <w:rFonts w:asciiTheme="minorEastAsia" w:eastAsiaTheme="minorEastAsia" w:hAnsiTheme="minorEastAsia"/>
          <w:szCs w:val="21"/>
        </w:rPr>
        <w:t>202</w:t>
      </w:r>
      <w:r>
        <w:rPr>
          <w:rFonts w:asciiTheme="minorEastAsia" w:eastAsiaTheme="minorEastAsia" w:hAnsiTheme="minorEastAsia" w:hint="eastAsia"/>
          <w:szCs w:val="21"/>
        </w:rPr>
        <w:t>3年</w:t>
      </w:r>
      <w:r w:rsidR="00E44B79">
        <w:rPr>
          <w:rFonts w:asciiTheme="minorEastAsia" w:eastAsiaTheme="minorEastAsia" w:hAnsiTheme="minorEastAsia"/>
          <w:szCs w:val="21"/>
        </w:rPr>
        <w:t>8</w:t>
      </w:r>
      <w:r>
        <w:rPr>
          <w:rFonts w:asciiTheme="minorEastAsia" w:eastAsiaTheme="minorEastAsia" w:hAnsiTheme="minorEastAsia" w:hint="eastAsia"/>
          <w:szCs w:val="21"/>
        </w:rPr>
        <w:t>月</w:t>
      </w:r>
      <w:r w:rsidR="00E44B79">
        <w:rPr>
          <w:rFonts w:asciiTheme="minorEastAsia" w:eastAsiaTheme="minorEastAsia" w:hAnsiTheme="minorEastAsia"/>
          <w:szCs w:val="21"/>
        </w:rPr>
        <w:t>11</w:t>
      </w:r>
      <w:r>
        <w:rPr>
          <w:rFonts w:asciiTheme="minorEastAsia" w:eastAsiaTheme="minorEastAsia" w:hAnsiTheme="minorEastAsia" w:hint="eastAsia"/>
          <w:szCs w:val="21"/>
        </w:rPr>
        <w:t>日</w:t>
      </w:r>
      <w:r>
        <w:rPr>
          <w:rFonts w:asciiTheme="minorEastAsia" w:eastAsiaTheme="minorEastAsia" w:hAnsiTheme="minorEastAsia"/>
          <w:szCs w:val="21"/>
        </w:rPr>
        <w:t>17</w:t>
      </w:r>
      <w:r>
        <w:rPr>
          <w:rFonts w:asciiTheme="minorEastAsia" w:eastAsiaTheme="minorEastAsia" w:hAnsiTheme="minorEastAsia" w:hint="eastAsia"/>
          <w:szCs w:val="21"/>
        </w:rPr>
        <w:t>点前</w:t>
      </w:r>
      <w:permEnd w:id="1633236590"/>
      <w:r>
        <w:rPr>
          <w:rFonts w:asciiTheme="minorEastAsia" w:eastAsiaTheme="minorEastAsia" w:hAnsiTheme="minorEastAsia" w:hint="eastAsia"/>
          <w:szCs w:val="21"/>
        </w:rPr>
        <w:t>以书面形式(加盖公章）向招标代理提出</w:t>
      </w:r>
      <w:r>
        <w:rPr>
          <w:rFonts w:ascii="宋体" w:hAnsi="宋体" w:hint="eastAsia"/>
          <w:szCs w:val="21"/>
        </w:rPr>
        <w:t>；若投标人无法向招标代理提交书面提问盖章件，请于澄清截止时间前</w:t>
      </w:r>
      <w:r>
        <w:rPr>
          <w:rFonts w:hint="eastAsia"/>
        </w:rPr>
        <w:t>将加盖公章的提问扫描件发送</w:t>
      </w:r>
      <w:r>
        <w:t>至</w:t>
      </w:r>
      <w:r>
        <w:rPr>
          <w:rFonts w:hint="eastAsia"/>
        </w:rPr>
        <w:t>招标代理邮箱：</w:t>
      </w:r>
      <w:permStart w:id="303587901" w:edGrp="everyone"/>
      <w:r>
        <w:rPr>
          <w:rFonts w:hint="eastAsia"/>
        </w:rPr>
        <w:t>czctzb@163.com</w:t>
      </w:r>
      <w:permEnd w:id="303587901"/>
      <w:r>
        <w:rPr>
          <w:rFonts w:asciiTheme="minorEastAsia" w:eastAsiaTheme="minorEastAsia" w:hAnsiTheme="minorEastAsia" w:cs="仿宋_GB2312" w:hint="eastAsia"/>
          <w:szCs w:val="21"/>
        </w:rPr>
        <w:t>并同步电话通知到招标代理联系人：</w:t>
      </w:r>
      <w:permStart w:id="1587432151" w:edGrp="everyone"/>
      <w:r>
        <w:rPr>
          <w:rFonts w:asciiTheme="minorEastAsia" w:eastAsiaTheme="minorEastAsia" w:hAnsiTheme="minorEastAsia" w:cs="仿宋_GB2312" w:hint="eastAsia"/>
          <w:szCs w:val="21"/>
        </w:rPr>
        <w:t xml:space="preserve">王逸菲 </w:t>
      </w:r>
      <w:permEnd w:id="1587432151"/>
      <w:r>
        <w:rPr>
          <w:rFonts w:asciiTheme="minorEastAsia" w:eastAsiaTheme="minorEastAsia" w:hAnsiTheme="minorEastAsia" w:hint="eastAsia"/>
          <w:szCs w:val="21"/>
        </w:rPr>
        <w:t>，联系电话：</w:t>
      </w:r>
      <w:permStart w:id="471079981" w:edGrp="everyone"/>
      <w:r>
        <w:rPr>
          <w:rFonts w:asciiTheme="minorEastAsia" w:eastAsiaTheme="minorEastAsia" w:hAnsiTheme="minorEastAsia" w:hint="eastAsia"/>
          <w:szCs w:val="21"/>
        </w:rPr>
        <w:t>13861049592</w:t>
      </w:r>
      <w:permEnd w:id="471079981"/>
      <w:r>
        <w:rPr>
          <w:rFonts w:asciiTheme="minorEastAsia" w:eastAsiaTheme="minorEastAsia" w:hAnsiTheme="minorEastAsia" w:hint="eastAsia"/>
          <w:szCs w:val="21"/>
        </w:rPr>
        <w:t>。</w:t>
      </w:r>
      <w:r>
        <w:rPr>
          <w:rFonts w:ascii="宋体" w:hAnsi="宋体" w:cs="宋体" w:hint="eastAsia"/>
          <w:szCs w:val="21"/>
        </w:rPr>
        <w:t>投标</w:t>
      </w:r>
      <w:r>
        <w:rPr>
          <w:rFonts w:ascii="宋体" w:hAnsi="宋体" w:cs="宋体" w:hint="eastAsia"/>
          <w:szCs w:val="21"/>
        </w:rPr>
        <w:lastRenderedPageBreak/>
        <w:t>人不在澄清期限内提出，招标人有权不予答复。</w:t>
      </w: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szCs w:val="21"/>
        </w:rPr>
        <w:t>2</w:t>
      </w:r>
      <w:r>
        <w:rPr>
          <w:rFonts w:asciiTheme="minorEastAsia" w:eastAsiaTheme="minorEastAsia" w:hAnsiTheme="minorEastAsia" w:hint="eastAsia"/>
          <w:szCs w:val="21"/>
        </w:rPr>
        <w:t>、所有问题的解答，</w:t>
      </w:r>
      <w:permStart w:id="1691441203" w:edGrp="everyone"/>
      <w:r>
        <w:rPr>
          <w:rFonts w:asciiTheme="minorEastAsia" w:eastAsiaTheme="minorEastAsia" w:hAnsiTheme="minorEastAsia" w:hint="eastAsia"/>
          <w:szCs w:val="21"/>
        </w:rPr>
        <w:t>将在常州市城投建设工程招标</w:t>
      </w:r>
      <w:r>
        <w:rPr>
          <w:rFonts w:asciiTheme="minorEastAsia" w:eastAsiaTheme="minorEastAsia" w:hAnsiTheme="minorEastAsia" w:cs="宋体" w:hint="eastAsia"/>
          <w:szCs w:val="21"/>
        </w:rPr>
        <w:t>有限公司网站</w:t>
      </w:r>
      <w:r>
        <w:rPr>
          <w:rFonts w:asciiTheme="minorEastAsia" w:eastAsiaTheme="minorEastAsia" w:hAnsiTheme="minorEastAsia" w:hint="eastAsia"/>
          <w:szCs w:val="21"/>
        </w:rPr>
        <w:t>、</w:t>
      </w:r>
      <w:r>
        <w:rPr>
          <w:rFonts w:hint="eastAsia"/>
        </w:rPr>
        <w:t>e</w:t>
      </w:r>
      <w:r>
        <w:rPr>
          <w:rFonts w:hint="eastAsia"/>
        </w:rPr>
        <w:t>交易平台、</w:t>
      </w:r>
      <w:permEnd w:id="1691441203"/>
      <w:r>
        <w:rPr>
          <w:rFonts w:hint="eastAsia"/>
        </w:rPr>
        <w:t>黑牡丹（集团）股份有限公司官网</w:t>
      </w:r>
      <w:r>
        <w:rPr>
          <w:rFonts w:asciiTheme="minorEastAsia" w:eastAsiaTheme="minorEastAsia" w:hAnsiTheme="minorEastAsia" w:hint="eastAsia"/>
          <w:szCs w:val="21"/>
        </w:rPr>
        <w:t>上公示。</w:t>
      </w:r>
    </w:p>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（五）招标文件的修改</w:t>
      </w:r>
    </w:p>
    <w:p w:rsidR="004D5F21" w:rsidRDefault="00677181">
      <w:pPr>
        <w:spacing w:line="500" w:lineRule="exact"/>
        <w:ind w:firstLine="567"/>
        <w:rPr>
          <w:rFonts w:asciiTheme="minorEastAsia" w:eastAsiaTheme="minorEastAsia" w:hAnsiTheme="minorEastAsia"/>
          <w:bCs/>
          <w:szCs w:val="21"/>
        </w:rPr>
      </w:pPr>
      <w:r>
        <w:rPr>
          <w:rFonts w:asciiTheme="minorEastAsia" w:eastAsiaTheme="minorEastAsia" w:hAnsiTheme="minorEastAsia" w:hint="eastAsia"/>
          <w:bCs/>
          <w:szCs w:val="21"/>
        </w:rPr>
        <w:t>1、在投标截止日期</w:t>
      </w:r>
      <w:permStart w:id="468609795" w:edGrp="everyone"/>
      <w:r>
        <w:rPr>
          <w:rFonts w:asciiTheme="minorEastAsia" w:eastAsiaTheme="minorEastAsia" w:hAnsiTheme="minorEastAsia" w:hint="eastAsia"/>
          <w:b/>
          <w:szCs w:val="21"/>
          <w:u w:val="single"/>
        </w:rPr>
        <w:t xml:space="preserve"> 3 </w:t>
      </w:r>
      <w:permEnd w:id="468609795"/>
      <w:r>
        <w:rPr>
          <w:rFonts w:asciiTheme="minorEastAsia" w:eastAsiaTheme="minorEastAsia" w:hAnsiTheme="minorEastAsia" w:hint="eastAsia"/>
          <w:bCs/>
          <w:szCs w:val="21"/>
        </w:rPr>
        <w:t>天前，招标人都可能会以书面通知的方式修改招标文件。修改通知作为招标文件的组成部分，对投标人起同等约束作用。</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2、为使投标人在编制投标文件时把修改通知内容考虑进去，招标人可以酌情延长递交投标文件的截止日期。具体时间将在修改通知中写明。</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3、当招标文件、修改通知内容相互矛盾时，以最后发出的通知为准。</w:t>
      </w:r>
    </w:p>
    <w:p w:rsidR="004D5F21" w:rsidRDefault="004D5F21">
      <w:pPr>
        <w:spacing w:line="500" w:lineRule="exact"/>
        <w:ind w:firstLine="567"/>
        <w:rPr>
          <w:rFonts w:asciiTheme="minorEastAsia" w:eastAsiaTheme="minorEastAsia" w:hAnsiTheme="minorEastAsia"/>
          <w:b/>
          <w:bCs/>
          <w:szCs w:val="21"/>
        </w:rPr>
      </w:pPr>
    </w:p>
    <w:p w:rsidR="004D5F21" w:rsidRDefault="00677181">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三、投 标 报 价</w:t>
      </w:r>
    </w:p>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（六）投标报价</w:t>
      </w:r>
    </w:p>
    <w:p w:rsidR="004D5F21" w:rsidRDefault="00677181">
      <w:pPr>
        <w:spacing w:line="500" w:lineRule="exact"/>
        <w:ind w:firstLineChars="200" w:firstLine="422"/>
        <w:rPr>
          <w:rFonts w:asciiTheme="minorEastAsia" w:eastAsiaTheme="minorEastAsia" w:hAnsiTheme="minorEastAsia"/>
          <w:b/>
          <w:szCs w:val="21"/>
        </w:rPr>
      </w:pPr>
      <w:permStart w:id="1371879639" w:edGrp="everyone"/>
      <w:r>
        <w:rPr>
          <w:rFonts w:asciiTheme="minorEastAsia" w:eastAsiaTheme="minorEastAsia" w:hAnsiTheme="minorEastAsia" w:hint="eastAsia"/>
          <w:b/>
          <w:szCs w:val="21"/>
        </w:rPr>
        <w:t>1、报价说明和要求：</w:t>
      </w:r>
    </w:p>
    <w:p w:rsidR="004D5F21" w:rsidRDefault="00677181">
      <w:pPr>
        <w:tabs>
          <w:tab w:val="left" w:pos="284"/>
        </w:tabs>
        <w:spacing w:line="500" w:lineRule="exact"/>
        <w:ind w:firstLineChars="200" w:firstLine="420"/>
        <w:rPr>
          <w:rFonts w:asciiTheme="minorEastAsia" w:eastAsiaTheme="minorEastAsia" w:hAnsiTheme="minorEastAsia" w:cs="宋体"/>
          <w:color w:val="000000"/>
          <w:szCs w:val="21"/>
        </w:rPr>
      </w:pPr>
      <w:r>
        <w:rPr>
          <w:rFonts w:asciiTheme="minorEastAsia" w:eastAsiaTheme="minorEastAsia" w:hAnsiTheme="minorEastAsia" w:hint="eastAsia"/>
          <w:szCs w:val="21"/>
        </w:rPr>
        <w:t>（1）</w:t>
      </w:r>
      <w:r>
        <w:rPr>
          <w:rFonts w:asciiTheme="minorEastAsia" w:eastAsiaTheme="minorEastAsia" w:hAnsiTheme="minorEastAsia" w:cs="宋体" w:hint="eastAsia"/>
          <w:color w:val="000000"/>
          <w:szCs w:val="21"/>
        </w:rPr>
        <w:t>本项目投标报价应包括为完成该项服务所涉及到的一切相关费用，招标人不再支付其他任何费用。</w:t>
      </w:r>
    </w:p>
    <w:p w:rsidR="004D5F21" w:rsidRDefault="00677181">
      <w:pPr>
        <w:spacing w:line="500" w:lineRule="exact"/>
        <w:ind w:firstLineChars="200" w:firstLine="420"/>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（2）投标人应按照招标文件中提供的格式完整填写开标一览表。开标一览表中的报价应与投标报价表的总价完全一致，如有不一致的，以开标一览表的报价为准。</w:t>
      </w:r>
    </w:p>
    <w:p w:rsidR="004D5F21" w:rsidRDefault="00677181">
      <w:pPr>
        <w:spacing w:line="500" w:lineRule="exact"/>
        <w:ind w:firstLineChars="200" w:firstLine="420"/>
        <w:rPr>
          <w:rFonts w:asciiTheme="minorEastAsia" w:eastAsiaTheme="minorEastAsia" w:hAnsiTheme="minorEastAsia"/>
          <w:b/>
          <w:szCs w:val="21"/>
        </w:rPr>
      </w:pPr>
      <w:r>
        <w:rPr>
          <w:rFonts w:asciiTheme="minorEastAsia" w:eastAsiaTheme="minorEastAsia" w:hAnsiTheme="minorEastAsia" w:cs="宋体" w:hint="eastAsia"/>
          <w:color w:val="000000"/>
          <w:szCs w:val="21"/>
        </w:rPr>
        <w:t>（3）投标人填报投标分项报价表时</w:t>
      </w:r>
      <w:r>
        <w:rPr>
          <w:rFonts w:asciiTheme="minorEastAsia" w:eastAsiaTheme="minorEastAsia" w:hAnsiTheme="minorEastAsia" w:cs="宋体"/>
          <w:color w:val="000000"/>
          <w:szCs w:val="21"/>
        </w:rPr>
        <w:t>，</w:t>
      </w:r>
      <w:r>
        <w:rPr>
          <w:rFonts w:asciiTheme="minorEastAsia" w:eastAsiaTheme="minorEastAsia" w:hAnsiTheme="minorEastAsia" w:cs="宋体" w:hint="eastAsia"/>
          <w:color w:val="000000"/>
          <w:szCs w:val="21"/>
        </w:rPr>
        <w:t>每一单项均应计算并填写单价和总价，该表由法定代表人或代理人签署。投标人未填单价或合价的项目，在实施后，招标人将不予支付，并视为该项费用已包括在其它有价款的单价或合价内。一项投标内容只允许一个报价，不接受任何有选择性的投标报价。</w:t>
      </w:r>
    </w:p>
    <w:p w:rsidR="004D5F21" w:rsidRDefault="00677181">
      <w:pPr>
        <w:suppressAutoHyphens/>
        <w:spacing w:line="500" w:lineRule="exact"/>
        <w:ind w:left="420"/>
        <w:rPr>
          <w:rFonts w:asciiTheme="minorEastAsia" w:eastAsiaTheme="minorEastAsia" w:hAnsiTheme="minorEastAsia"/>
          <w:szCs w:val="21"/>
        </w:rPr>
      </w:pPr>
      <w:r>
        <w:rPr>
          <w:rFonts w:asciiTheme="minorEastAsia" w:eastAsiaTheme="minorEastAsia" w:hAnsiTheme="minorEastAsia" w:hint="eastAsia"/>
          <w:b/>
          <w:szCs w:val="21"/>
        </w:rPr>
        <w:t>2、招标控制价：</w:t>
      </w:r>
      <w:r>
        <w:rPr>
          <w:rFonts w:asciiTheme="minorEastAsia" w:eastAsiaTheme="minorEastAsia" w:hAnsiTheme="minorEastAsia" w:hint="eastAsia"/>
          <w:szCs w:val="21"/>
        </w:rPr>
        <w:t>（含税）总价：</w:t>
      </w:r>
      <w:r>
        <w:rPr>
          <w:rFonts w:ascii="宋体" w:hAnsi="宋体" w:hint="eastAsia"/>
        </w:rPr>
        <w:t>33.563775万元，（不含税）总价：31.663939万元，税率：6%</w:t>
      </w:r>
      <w:r>
        <w:rPr>
          <w:rFonts w:asciiTheme="minorEastAsia" w:eastAsiaTheme="minorEastAsia" w:hAnsiTheme="minorEastAsia" w:hint="eastAsia"/>
          <w:szCs w:val="21"/>
        </w:rPr>
        <w:t>。</w:t>
      </w:r>
    </w:p>
    <w:p w:rsidR="004D5F21" w:rsidRDefault="00677181">
      <w:pPr>
        <w:suppressAutoHyphens/>
        <w:spacing w:line="500" w:lineRule="exact"/>
        <w:ind w:left="420"/>
        <w:rPr>
          <w:rFonts w:asciiTheme="minorEastAsia" w:eastAsiaTheme="minorEastAsia" w:hAnsiTheme="minorEastAsia" w:cs="宋体"/>
          <w:color w:val="000000"/>
          <w:szCs w:val="21"/>
        </w:rPr>
      </w:pPr>
      <w:r>
        <w:rPr>
          <w:rFonts w:asciiTheme="minorEastAsia" w:eastAsiaTheme="minorEastAsia" w:hAnsiTheme="minorEastAsia" w:hint="eastAsia"/>
          <w:szCs w:val="21"/>
        </w:rPr>
        <w:t>（1）</w:t>
      </w:r>
      <w:r>
        <w:rPr>
          <w:rFonts w:asciiTheme="minorEastAsia" w:eastAsiaTheme="minorEastAsia" w:hAnsiTheme="minorEastAsia" w:cs="宋体" w:hint="eastAsia"/>
          <w:color w:val="000000"/>
          <w:szCs w:val="21"/>
        </w:rPr>
        <w:t>检测收费标准参照苏价服（2001）113 号关于核定《江苏省建设工程质量检测和建筑材料试验收费标准》的通知及苏交质（2007）71 号关于印发《江苏省交通工程质量检测和工程材料试验收费标准》、苏价服（2005）72 号《江苏省交通工程质量检测和工程材料试验收费标准》、交质公（2016）8号文执行（所有桩基检测收费按苏交质（2007）71 号文件标准执行；除桩基外的其他检测收费先按苏价服（2001）113号文件执行，当上述收费标准（除苏价服（2001）113号）有冲突时按收费标准低的文件执行，如上述文件中涉及区间取费的，以取费区间下限值为准）。</w:t>
      </w:r>
    </w:p>
    <w:p w:rsidR="004D5F21" w:rsidRDefault="00677181">
      <w:pPr>
        <w:suppressAutoHyphens/>
        <w:spacing w:line="500" w:lineRule="exact"/>
        <w:ind w:left="420"/>
        <w:rPr>
          <w:rFonts w:asciiTheme="minorEastAsia" w:eastAsiaTheme="minorEastAsia" w:hAnsiTheme="minorEastAsia"/>
          <w:szCs w:val="21"/>
        </w:rPr>
      </w:pPr>
      <w:r>
        <w:rPr>
          <w:rFonts w:asciiTheme="minorEastAsia" w:eastAsiaTheme="minorEastAsia" w:hAnsiTheme="minorEastAsia" w:hint="eastAsia"/>
          <w:szCs w:val="21"/>
        </w:rPr>
        <w:t>（2）按照以上检测收费标准计算收费基价，</w:t>
      </w:r>
      <w:r w:rsidRPr="00E44B79">
        <w:rPr>
          <w:rFonts w:asciiTheme="minorEastAsia" w:eastAsiaTheme="minorEastAsia" w:hAnsiTheme="minorEastAsia" w:hint="eastAsia"/>
          <w:szCs w:val="21"/>
        </w:rPr>
        <w:t>本次招标控制价按下浮值25%计。</w:t>
      </w:r>
    </w:p>
    <w:p w:rsidR="004D5F21" w:rsidRDefault="00677181">
      <w:pPr>
        <w:suppressAutoHyphens/>
        <w:spacing w:line="500" w:lineRule="exact"/>
        <w:ind w:left="420"/>
        <w:rPr>
          <w:rFonts w:asciiTheme="minorEastAsia" w:eastAsiaTheme="minorEastAsia" w:hAnsiTheme="minorEastAsia"/>
          <w:szCs w:val="21"/>
        </w:rPr>
      </w:pPr>
      <w:r>
        <w:rPr>
          <w:rFonts w:asciiTheme="minorEastAsia" w:eastAsiaTheme="minorEastAsia" w:hAnsiTheme="minorEastAsia" w:hint="eastAsia"/>
          <w:szCs w:val="21"/>
        </w:rPr>
        <w:lastRenderedPageBreak/>
        <w:t>□投标人的投标总价或单价均不得高于招标控制价（若投标单位任意一家报价的税率与招标控制价税率不一致时，以税前价比较），否则为无效标处理。</w:t>
      </w:r>
    </w:p>
    <w:p w:rsidR="004D5F21" w:rsidRDefault="00677181">
      <w:pPr>
        <w:suppressAutoHyphens/>
        <w:spacing w:line="500" w:lineRule="exact"/>
        <w:ind w:left="420"/>
        <w:rPr>
          <w:rFonts w:asciiTheme="minorEastAsia" w:eastAsiaTheme="minorEastAsia" w:hAnsiTheme="minorEastAsia"/>
          <w:szCs w:val="21"/>
        </w:rPr>
      </w:pPr>
      <w:r>
        <w:rPr>
          <w:rFonts w:ascii="Segoe UI Symbol" w:eastAsiaTheme="minorEastAsia" w:hAnsi="Segoe UI Symbol" w:cs="Segoe UI Symbol"/>
          <w:szCs w:val="21"/>
        </w:rPr>
        <w:t>☑</w:t>
      </w:r>
      <w:r>
        <w:rPr>
          <w:rFonts w:asciiTheme="minorEastAsia" w:eastAsiaTheme="minorEastAsia" w:hAnsiTheme="minorEastAsia" w:hint="eastAsia"/>
          <w:szCs w:val="21"/>
        </w:rPr>
        <w:t>投标人的投标总价不得高于招标控制价（若投标单位任意一家报价的税率与招标控制价税率不一致时，以税前价比较），否则为无效标处理</w:t>
      </w:r>
      <w:r>
        <w:t>。</w:t>
      </w:r>
    </w:p>
    <w:permEnd w:id="1371879639"/>
    <w:p w:rsidR="004D5F21" w:rsidRDefault="004D5F21">
      <w:pPr>
        <w:spacing w:line="500" w:lineRule="exact"/>
        <w:rPr>
          <w:rFonts w:asciiTheme="minorEastAsia" w:eastAsiaTheme="minorEastAsia" w:hAnsiTheme="minorEastAsia"/>
          <w:bCs/>
          <w:szCs w:val="21"/>
        </w:rPr>
      </w:pPr>
    </w:p>
    <w:p w:rsidR="004D5F21" w:rsidRDefault="00677181">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四、投标文件的编制</w:t>
      </w:r>
    </w:p>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（七）投标文件的组成</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1、投标人的投标文件应包括下列内容：</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（1）投标函</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法定代表人身份证明</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（3）授权委托书</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（4）法律声明（格式详见附件）</w:t>
      </w:r>
    </w:p>
    <w:p w:rsidR="004D5F21" w:rsidRDefault="00677181">
      <w:pPr>
        <w:spacing w:line="500" w:lineRule="exact"/>
        <w:ind w:firstLine="567"/>
        <w:rPr>
          <w:rFonts w:asciiTheme="minorEastAsia" w:eastAsiaTheme="minorEastAsia" w:hAnsiTheme="minorEastAsia" w:cs="宋体"/>
          <w:szCs w:val="21"/>
        </w:rPr>
      </w:pPr>
      <w:permStart w:id="631983032" w:edGrp="everyone"/>
      <w:r>
        <w:rPr>
          <w:rFonts w:ascii="宋体" w:hAnsi="宋体" w:hint="eastAsia"/>
        </w:rPr>
        <w:t>（5）营业执照复印件</w:t>
      </w:r>
    </w:p>
    <w:p w:rsidR="004D5F21" w:rsidRDefault="00677181">
      <w:pPr>
        <w:spacing w:line="500" w:lineRule="exact"/>
        <w:ind w:firstLineChars="251" w:firstLine="527"/>
        <w:rPr>
          <w:rFonts w:asciiTheme="minorEastAsia" w:eastAsiaTheme="minorEastAsia" w:hAnsiTheme="minorEastAsia" w:cs="宋体"/>
          <w:szCs w:val="21"/>
        </w:rPr>
      </w:pPr>
      <w:r>
        <w:rPr>
          <w:rFonts w:asciiTheme="minorEastAsia" w:eastAsiaTheme="minorEastAsia" w:hAnsiTheme="minorEastAsia" w:cs="宋体" w:hint="eastAsia"/>
          <w:szCs w:val="21"/>
        </w:rPr>
        <w:t>（6）</w:t>
      </w:r>
      <w:r>
        <w:rPr>
          <w:rFonts w:ascii="宋体" w:hAnsi="宋体" w:hint="eastAsia"/>
        </w:rPr>
        <w:t>投标保证金缴纳凭证</w:t>
      </w:r>
    </w:p>
    <w:p w:rsidR="004D5F21" w:rsidRDefault="00677181">
      <w:pPr>
        <w:spacing w:line="500" w:lineRule="exact"/>
        <w:ind w:firstLineChars="251" w:firstLine="527"/>
        <w:rPr>
          <w:rFonts w:asciiTheme="minorEastAsia" w:eastAsiaTheme="minorEastAsia" w:hAnsiTheme="minorEastAsia" w:cs="宋体"/>
          <w:szCs w:val="21"/>
        </w:rPr>
      </w:pPr>
      <w:r>
        <w:rPr>
          <w:rFonts w:asciiTheme="minorEastAsia" w:eastAsiaTheme="minorEastAsia" w:hAnsiTheme="minorEastAsia" w:cs="宋体" w:hint="eastAsia"/>
          <w:szCs w:val="21"/>
        </w:rPr>
        <w:t>（7）建设行政主管部门核发的《建设工程质量检测机构资质证书》</w:t>
      </w:r>
      <w:r>
        <w:rPr>
          <w:rFonts w:ascii="宋体" w:hAnsi="宋体" w:hint="eastAsia"/>
          <w:szCs w:val="21"/>
        </w:rPr>
        <w:t>（复印件加盖投标</w:t>
      </w:r>
      <w:r>
        <w:rPr>
          <w:rFonts w:ascii="宋体" w:hAnsi="宋体"/>
          <w:szCs w:val="21"/>
        </w:rPr>
        <w:t>人</w:t>
      </w:r>
      <w:r>
        <w:rPr>
          <w:rFonts w:ascii="宋体" w:hAnsi="宋体" w:hint="eastAsia"/>
          <w:szCs w:val="21"/>
        </w:rPr>
        <w:t>公章）</w:t>
      </w:r>
    </w:p>
    <w:p w:rsidR="004D5F21" w:rsidRDefault="00677181">
      <w:pPr>
        <w:spacing w:line="500" w:lineRule="exact"/>
        <w:ind w:firstLineChars="251" w:firstLine="527"/>
        <w:rPr>
          <w:rFonts w:asciiTheme="minorEastAsia" w:eastAsiaTheme="minorEastAsia" w:hAnsiTheme="minorEastAsia" w:cs="宋体"/>
          <w:szCs w:val="21"/>
        </w:rPr>
      </w:pPr>
      <w:r>
        <w:rPr>
          <w:rFonts w:asciiTheme="minorEastAsia" w:eastAsiaTheme="minorEastAsia" w:hAnsiTheme="minorEastAsia" w:cs="宋体" w:hint="eastAsia"/>
          <w:szCs w:val="21"/>
        </w:rPr>
        <w:t>（8）建设行政主管部门核发的《建设工程质量检测机构备案证书》</w:t>
      </w:r>
      <w:r>
        <w:rPr>
          <w:rFonts w:ascii="宋体" w:hAnsi="宋体" w:hint="eastAsia"/>
        </w:rPr>
        <w:t>：备案检测应含市政工程备案类检测</w:t>
      </w:r>
      <w:r>
        <w:rPr>
          <w:rFonts w:ascii="宋体" w:hAnsi="宋体" w:hint="eastAsia"/>
          <w:szCs w:val="21"/>
        </w:rPr>
        <w:t>（复印件加盖投标</w:t>
      </w:r>
      <w:r>
        <w:rPr>
          <w:rFonts w:ascii="宋体" w:hAnsi="宋体"/>
          <w:szCs w:val="21"/>
        </w:rPr>
        <w:t>人</w:t>
      </w:r>
      <w:r>
        <w:rPr>
          <w:rFonts w:ascii="宋体" w:hAnsi="宋体" w:hint="eastAsia"/>
          <w:szCs w:val="21"/>
        </w:rPr>
        <w:t>公章）</w:t>
      </w:r>
    </w:p>
    <w:p w:rsidR="004D5F21" w:rsidRDefault="00677181">
      <w:pPr>
        <w:spacing w:line="500" w:lineRule="exact"/>
        <w:ind w:firstLineChars="251" w:firstLine="527"/>
        <w:rPr>
          <w:rFonts w:asciiTheme="majorEastAsia" w:eastAsiaTheme="majorEastAsia" w:hAnsiTheme="majorEastAsia" w:cs="宋体"/>
          <w:szCs w:val="21"/>
        </w:rPr>
      </w:pPr>
      <w:r>
        <w:rPr>
          <w:rFonts w:asciiTheme="minorEastAsia" w:eastAsiaTheme="minorEastAsia" w:hAnsiTheme="minorEastAsia" w:cs="宋体" w:hint="eastAsia"/>
          <w:szCs w:val="21"/>
        </w:rPr>
        <w:t>（9）</w:t>
      </w:r>
      <w:r>
        <w:rPr>
          <w:rFonts w:asciiTheme="majorEastAsia" w:eastAsiaTheme="majorEastAsia" w:hAnsiTheme="majorEastAsia" w:cs="宋体" w:hint="eastAsia"/>
          <w:szCs w:val="21"/>
        </w:rPr>
        <w:t>省级及以上技术监督部门颁发的CMA计量认证合格证书</w:t>
      </w:r>
      <w:r>
        <w:rPr>
          <w:rFonts w:ascii="宋体" w:hAnsi="宋体" w:hint="eastAsia"/>
          <w:szCs w:val="21"/>
        </w:rPr>
        <w:t>（复印件加盖投标</w:t>
      </w:r>
      <w:r>
        <w:rPr>
          <w:rFonts w:ascii="宋体" w:hAnsi="宋体"/>
          <w:szCs w:val="21"/>
        </w:rPr>
        <w:t>人</w:t>
      </w:r>
      <w:r>
        <w:rPr>
          <w:rFonts w:ascii="宋体" w:hAnsi="宋体" w:hint="eastAsia"/>
          <w:szCs w:val="21"/>
        </w:rPr>
        <w:t>公章）</w:t>
      </w:r>
    </w:p>
    <w:p w:rsidR="004D5F21" w:rsidRDefault="00677181">
      <w:pPr>
        <w:spacing w:line="500" w:lineRule="exact"/>
        <w:ind w:firstLineChars="251" w:firstLine="527"/>
        <w:rPr>
          <w:rFonts w:asciiTheme="minorEastAsia" w:eastAsiaTheme="minorEastAsia" w:hAnsiTheme="minorEastAsia" w:cs="宋体"/>
          <w:szCs w:val="21"/>
        </w:rPr>
      </w:pPr>
      <w:r>
        <w:rPr>
          <w:rFonts w:asciiTheme="minorEastAsia" w:eastAsiaTheme="minorEastAsia" w:hAnsiTheme="minorEastAsia" w:cs="宋体" w:hint="eastAsia"/>
          <w:szCs w:val="21"/>
        </w:rPr>
        <w:t>（10）外地检测单位须提供常州市《外地进常检测单位信用管理登记表》</w:t>
      </w:r>
    </w:p>
    <w:p w:rsidR="004D5F21" w:rsidRDefault="00677181">
      <w:pPr>
        <w:spacing w:line="500" w:lineRule="exact"/>
        <w:ind w:firstLine="567"/>
        <w:rPr>
          <w:rFonts w:ascii="宋体" w:hAnsi="宋体" w:cs="宋体"/>
          <w:szCs w:val="21"/>
        </w:rPr>
      </w:pPr>
      <w:r>
        <w:rPr>
          <w:rFonts w:asciiTheme="majorEastAsia" w:eastAsiaTheme="majorEastAsia" w:hAnsiTheme="majorEastAsia" w:cs="宋体" w:hint="eastAsia"/>
          <w:szCs w:val="21"/>
        </w:rPr>
        <w:t>（11）拟派项目负责人的</w:t>
      </w:r>
      <w:r>
        <w:rPr>
          <w:rFonts w:asciiTheme="minorEastAsia" w:eastAsiaTheme="minorEastAsia" w:hAnsiTheme="minorEastAsia" w:cs="宋体" w:hint="eastAsia"/>
          <w:szCs w:val="21"/>
          <w:highlight w:val="cyan"/>
        </w:rPr>
        <w:t>省级及以上建设行政主管部门核发的建设工程质量检测人员岗位合格证</w:t>
      </w:r>
      <w:r>
        <w:rPr>
          <w:rFonts w:ascii="宋体" w:hAnsi="宋体" w:hint="eastAsia"/>
          <w:szCs w:val="21"/>
        </w:rPr>
        <w:t>（复印件加盖公司公章）</w:t>
      </w:r>
      <w:r>
        <w:rPr>
          <w:rFonts w:asciiTheme="minorEastAsia" w:eastAsiaTheme="minorEastAsia" w:hAnsiTheme="minorEastAsia" w:cs="宋体" w:hint="eastAsia"/>
          <w:szCs w:val="21"/>
          <w:highlight w:val="cyan"/>
        </w:rPr>
        <w:t>，</w:t>
      </w:r>
      <w:r>
        <w:rPr>
          <w:rFonts w:ascii="宋体" w:hAnsi="宋体" w:cs="宋体" w:hint="eastAsia"/>
          <w:szCs w:val="21"/>
        </w:rPr>
        <w:t>提供社保机构出具的投标单位为其缴纳社会基本养老保险的缴纳凭证（加盖社保中心章或社保中心参保缴费证明电子专用章，非社保手册）,缴纳时间为202</w:t>
      </w:r>
      <w:r>
        <w:rPr>
          <w:rFonts w:ascii="宋体" w:hAnsi="宋体" w:cs="宋体"/>
          <w:szCs w:val="21"/>
        </w:rPr>
        <w:t>3</w:t>
      </w:r>
      <w:r>
        <w:rPr>
          <w:rFonts w:ascii="宋体" w:hAnsi="宋体" w:cs="宋体" w:hint="eastAsia"/>
          <w:szCs w:val="21"/>
        </w:rPr>
        <w:t>年</w:t>
      </w:r>
      <w:r>
        <w:rPr>
          <w:rFonts w:ascii="宋体" w:hAnsi="宋体" w:cs="宋体"/>
          <w:szCs w:val="21"/>
        </w:rPr>
        <w:t>4</w:t>
      </w:r>
      <w:r>
        <w:rPr>
          <w:rFonts w:ascii="宋体" w:hAnsi="宋体" w:cs="宋体" w:hint="eastAsia"/>
          <w:szCs w:val="21"/>
        </w:rPr>
        <w:t>月至202</w:t>
      </w:r>
      <w:r>
        <w:rPr>
          <w:rFonts w:ascii="宋体" w:hAnsi="宋体" w:cs="宋体"/>
          <w:szCs w:val="21"/>
        </w:rPr>
        <w:t>3</w:t>
      </w:r>
      <w:r>
        <w:rPr>
          <w:rFonts w:ascii="宋体" w:hAnsi="宋体" w:cs="宋体" w:hint="eastAsia"/>
          <w:szCs w:val="21"/>
        </w:rPr>
        <w:t>年</w:t>
      </w:r>
      <w:r>
        <w:rPr>
          <w:rFonts w:ascii="宋体" w:hAnsi="宋体" w:cs="宋体"/>
          <w:szCs w:val="21"/>
        </w:rPr>
        <w:t>6</w:t>
      </w:r>
      <w:r>
        <w:rPr>
          <w:rFonts w:ascii="宋体" w:hAnsi="宋体" w:cs="宋体" w:hint="eastAsia"/>
          <w:szCs w:val="21"/>
        </w:rPr>
        <w:t>月连续三个月</w:t>
      </w:r>
    </w:p>
    <w:p w:rsidR="004D5F21" w:rsidRDefault="00677181">
      <w:pPr>
        <w:spacing w:line="500" w:lineRule="exact"/>
        <w:ind w:firstLine="567"/>
        <w:rPr>
          <w:rFonts w:asciiTheme="minorEastAsia" w:eastAsiaTheme="minorEastAsia" w:hAnsiTheme="minorEastAsia"/>
          <w:kern w:val="0"/>
          <w:szCs w:val="21"/>
          <w:lang w:bidi="en-US"/>
        </w:rPr>
      </w:pPr>
      <w:r>
        <w:rPr>
          <w:rFonts w:asciiTheme="minorEastAsia" w:eastAsiaTheme="minorEastAsia" w:hAnsiTheme="minorEastAsia" w:cs="宋体" w:hint="eastAsia"/>
          <w:szCs w:val="21"/>
        </w:rPr>
        <w:t>（</w:t>
      </w:r>
      <w:r>
        <w:rPr>
          <w:rFonts w:asciiTheme="minorEastAsia" w:eastAsiaTheme="minorEastAsia" w:hAnsiTheme="minorEastAsia" w:cs="宋体"/>
          <w:szCs w:val="21"/>
        </w:rPr>
        <w:t>12</w:t>
      </w:r>
      <w:r>
        <w:rPr>
          <w:rFonts w:asciiTheme="minorEastAsia" w:eastAsiaTheme="minorEastAsia" w:hAnsiTheme="minorEastAsia" w:cs="宋体" w:hint="eastAsia"/>
          <w:szCs w:val="21"/>
        </w:rPr>
        <w:t>）其他评审相关资料（自行添加）</w:t>
      </w:r>
    </w:p>
    <w:permEnd w:id="631983032"/>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（八）投标担保</w:t>
      </w:r>
    </w:p>
    <w:p w:rsidR="004D5F21" w:rsidRDefault="00677181">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1、投标担保方式采用：</w:t>
      </w:r>
      <w:permStart w:id="1671314651" w:edGrp="everyone"/>
      <w:r>
        <w:rPr>
          <w:rFonts w:asciiTheme="minorEastAsia" w:eastAsiaTheme="minorEastAsia" w:hAnsiTheme="minorEastAsia" w:hint="eastAsia"/>
          <w:szCs w:val="21"/>
          <w:u w:val="single"/>
        </w:rPr>
        <w:t>投标保证金</w:t>
      </w:r>
      <w:permEnd w:id="1671314651"/>
    </w:p>
    <w:p w:rsidR="004D5F21" w:rsidRDefault="00677181">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2、投标保证金采用：</w:t>
      </w:r>
      <w:permStart w:id="2118083573" w:edGrp="everyone"/>
      <w:r>
        <w:rPr>
          <w:rFonts w:asciiTheme="minorEastAsia" w:eastAsiaTheme="minorEastAsia" w:hAnsiTheme="minorEastAsia" w:hint="eastAsia"/>
          <w:szCs w:val="21"/>
          <w:u w:val="single"/>
        </w:rPr>
        <w:t>详见招标公告附件</w:t>
      </w:r>
      <w:permEnd w:id="2118083573"/>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permStart w:id="2075072422" w:edGrp="everyone"/>
      <w:r>
        <w:rPr>
          <w:rFonts w:asciiTheme="minorEastAsia" w:eastAsiaTheme="minorEastAsia" w:hAnsiTheme="minorEastAsia" w:hint="eastAsia"/>
          <w:szCs w:val="21"/>
        </w:rPr>
        <w:t>投标人应当按照招标文件要求的方式和金额缴纳投标保证金，并将投标保证金缴纳凭证提交招标</w:t>
      </w:r>
      <w:r>
        <w:rPr>
          <w:rFonts w:asciiTheme="minorEastAsia" w:eastAsiaTheme="minorEastAsia" w:hAnsiTheme="minorEastAsia" w:hint="eastAsia"/>
          <w:szCs w:val="21"/>
        </w:rPr>
        <w:lastRenderedPageBreak/>
        <w:t>人。</w:t>
      </w:r>
    </w:p>
    <w:permEnd w:id="2075072422"/>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4、投标保证金的退还：</w:t>
      </w:r>
      <w:permStart w:id="84883022" w:edGrp="everyone"/>
      <w:r>
        <w:rPr>
          <w:rFonts w:asciiTheme="minorEastAsia" w:eastAsiaTheme="minorEastAsia" w:hAnsiTheme="minorEastAsia" w:hint="eastAsia"/>
          <w:szCs w:val="21"/>
          <w:u w:val="single"/>
        </w:rPr>
        <w:t>详见招标公告附件</w:t>
      </w:r>
      <w:permEnd w:id="84883022"/>
    </w:p>
    <w:p w:rsidR="004D5F21" w:rsidRDefault="00677181">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5、如投标人有下列情况之一的，投标保证金将不予退还：</w:t>
      </w:r>
    </w:p>
    <w:p w:rsidR="004D5F21" w:rsidRDefault="00677181">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 xml:space="preserve">     （1）</w:t>
      </w:r>
      <w:r>
        <w:rPr>
          <w:rFonts w:asciiTheme="minorEastAsia" w:eastAsiaTheme="minorEastAsia" w:hAnsiTheme="minorEastAsia"/>
          <w:szCs w:val="21"/>
        </w:rPr>
        <w:t>在提交投标文件截止时间后到招标文件规定的投标有效期终止之前，投标人撤销投标文件的；</w:t>
      </w:r>
      <w:r>
        <w:rPr>
          <w:rFonts w:asciiTheme="minorEastAsia" w:eastAsiaTheme="minorEastAsia" w:hAnsiTheme="minorEastAsia"/>
          <w:szCs w:val="21"/>
        </w:rPr>
        <w:br/>
      </w:r>
      <w:r>
        <w:rPr>
          <w:rFonts w:asciiTheme="minorEastAsia" w:eastAsiaTheme="minorEastAsia" w:hAnsiTheme="minorEastAsia" w:hint="eastAsia"/>
          <w:szCs w:val="21"/>
        </w:rPr>
        <w:t xml:space="preserve">     （2）</w:t>
      </w:r>
      <w:r>
        <w:rPr>
          <w:rFonts w:asciiTheme="minorEastAsia" w:eastAsiaTheme="minorEastAsia" w:hAnsiTheme="minorEastAsia"/>
          <w:szCs w:val="21"/>
        </w:rPr>
        <w:t>中标候选人无故弃标的；</w:t>
      </w:r>
      <w:r>
        <w:rPr>
          <w:rFonts w:asciiTheme="minorEastAsia" w:eastAsiaTheme="minorEastAsia" w:hAnsiTheme="minorEastAsia"/>
          <w:szCs w:val="21"/>
        </w:rPr>
        <w:br/>
      </w:r>
      <w:r>
        <w:rPr>
          <w:rFonts w:asciiTheme="minorEastAsia" w:eastAsiaTheme="minorEastAsia" w:hAnsiTheme="minorEastAsia" w:hint="eastAsia"/>
          <w:szCs w:val="21"/>
        </w:rPr>
        <w:t xml:space="preserve">     （3）</w:t>
      </w:r>
      <w:r>
        <w:rPr>
          <w:rFonts w:asciiTheme="minorEastAsia" w:eastAsiaTheme="minorEastAsia" w:hAnsiTheme="minorEastAsia"/>
          <w:szCs w:val="21"/>
        </w:rPr>
        <w:t>中标人无正当理由不与招标人签订合同的、或者在签订合同时向招标人提出附加条件或者更改合同实质性内容的、或者不按照招标文件要求提交履约保证的；</w:t>
      </w:r>
      <w:r>
        <w:rPr>
          <w:rFonts w:asciiTheme="minorEastAsia" w:eastAsiaTheme="minorEastAsia" w:hAnsiTheme="minorEastAsia"/>
          <w:szCs w:val="21"/>
        </w:rPr>
        <w:br/>
      </w:r>
      <w:r>
        <w:rPr>
          <w:rFonts w:asciiTheme="minorEastAsia" w:eastAsiaTheme="minorEastAsia" w:hAnsiTheme="minorEastAsia" w:hint="eastAsia"/>
          <w:szCs w:val="21"/>
        </w:rPr>
        <w:t xml:space="preserve">     （4）</w:t>
      </w:r>
      <w:r>
        <w:rPr>
          <w:rFonts w:asciiTheme="minorEastAsia" w:eastAsiaTheme="minorEastAsia" w:hAnsiTheme="minorEastAsia"/>
          <w:szCs w:val="21"/>
        </w:rPr>
        <w:t>投标人在招投标过程中</w:t>
      </w:r>
      <w:r>
        <w:rPr>
          <w:rFonts w:asciiTheme="minorEastAsia" w:eastAsiaTheme="minorEastAsia" w:hAnsiTheme="minorEastAsia" w:hint="eastAsia"/>
          <w:szCs w:val="21"/>
        </w:rPr>
        <w:t>提供虚假资料的</w:t>
      </w:r>
      <w:r>
        <w:rPr>
          <w:rFonts w:asciiTheme="minorEastAsia" w:eastAsiaTheme="minorEastAsia" w:hAnsiTheme="minorEastAsia"/>
          <w:szCs w:val="21"/>
        </w:rPr>
        <w:t>；</w:t>
      </w: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（5）</w:t>
      </w:r>
      <w:r>
        <w:rPr>
          <w:rFonts w:asciiTheme="minorEastAsia" w:eastAsiaTheme="minorEastAsia" w:hAnsiTheme="minorEastAsia"/>
          <w:szCs w:val="21"/>
        </w:rPr>
        <w:t>通过资格预审的投标人，无正当理由擅自放弃投标的；</w:t>
      </w: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（6）</w:t>
      </w:r>
      <w:r>
        <w:rPr>
          <w:rFonts w:asciiTheme="minorEastAsia" w:eastAsiaTheme="minorEastAsia" w:hAnsiTheme="minorEastAsia"/>
          <w:szCs w:val="21"/>
        </w:rPr>
        <w:t>法律法规或招标文件规定的其他情形。 </w:t>
      </w:r>
    </w:p>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（九）履约担保的金额及形式</w:t>
      </w: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1、</w:t>
      </w:r>
      <w:permStart w:id="1209880365" w:edGrp="everyone"/>
      <w:r>
        <w:rPr>
          <w:rFonts w:ascii="Segoe UI Symbol" w:hAnsi="Segoe UI Symbol" w:cs="Segoe UI Symbol"/>
          <w:sz w:val="18"/>
        </w:rPr>
        <w:t>☑</w:t>
      </w:r>
      <w:permEnd w:id="1209880365"/>
      <w:r>
        <w:rPr>
          <w:rFonts w:asciiTheme="minorEastAsia" w:eastAsiaTheme="minorEastAsia" w:hAnsiTheme="minorEastAsia" w:hint="eastAsia"/>
          <w:szCs w:val="21"/>
        </w:rPr>
        <w:t>本次招标项目不需提交履约担保。</w:t>
      </w: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permStart w:id="719935104" w:edGrp="everyone"/>
      <w:r>
        <w:t>□</w:t>
      </w:r>
      <w:permEnd w:id="719935104"/>
      <w:r>
        <w:rPr>
          <w:rFonts w:asciiTheme="minorEastAsia" w:eastAsiaTheme="minorEastAsia" w:hAnsiTheme="minorEastAsia" w:hint="eastAsia"/>
          <w:szCs w:val="21"/>
        </w:rPr>
        <w:t>本次招标项目需提交履约担保。履约担保的金额：</w:t>
      </w:r>
      <w:permStart w:id="782456935" w:edGrp="everyone"/>
      <w:r>
        <w:rPr>
          <w:rFonts w:asciiTheme="minorEastAsia" w:eastAsiaTheme="minorEastAsia" w:hAnsiTheme="minorEastAsia" w:hint="eastAsia"/>
          <w:szCs w:val="21"/>
        </w:rPr>
        <w:t>合同价格的</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ermEnd w:id="782456935"/>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2、履约担保的形式：</w:t>
      </w: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bookmarkStart w:id="1" w:name="OLE_LINK5"/>
      <w:bookmarkStart w:id="2" w:name="OLE_LINK6"/>
      <w:r>
        <w:rPr>
          <w:rFonts w:asciiTheme="minorEastAsia" w:eastAsiaTheme="minorEastAsia" w:hAnsiTheme="minorEastAsia" w:hint="eastAsia"/>
          <w:szCs w:val="21"/>
        </w:rPr>
        <w:t xml:space="preserve"> </w:t>
      </w:r>
      <w:permStart w:id="647588631" w:edGrp="everyone"/>
      <w:r>
        <w:t>□</w:t>
      </w:r>
      <w:permEnd w:id="647588631"/>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采用银行保函方式提交</w:t>
      </w:r>
      <w:bookmarkEnd w:id="1"/>
      <w:bookmarkEnd w:id="2"/>
      <w:r>
        <w:rPr>
          <w:rFonts w:asciiTheme="minorEastAsia" w:eastAsiaTheme="minorEastAsia" w:hAnsiTheme="minorEastAsia" w:hint="eastAsia"/>
          <w:szCs w:val="21"/>
        </w:rPr>
        <w:t>履约担保。</w:t>
      </w: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permStart w:id="483093665" w:edGrp="everyone"/>
      <w:r>
        <w:t>□</w:t>
      </w:r>
      <w:permEnd w:id="483093665"/>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采用经相关部门认定的有资质的专业担保公司（专业担保公司名单网址详见：</w:t>
      </w:r>
      <w:r>
        <w:rPr>
          <w:rFonts w:asciiTheme="minorEastAsia" w:eastAsiaTheme="minorEastAsia" w:hAnsiTheme="minorEastAsia"/>
          <w:szCs w:val="21"/>
        </w:rPr>
        <w:t>http://www.czgcjy.com/czztb/InfoDetail/Default.aspx?InfoID=bc194d59-5ce4-4cfa-8a04-da1195335520&amp;CategoryNum=007</w:t>
      </w:r>
      <w:r>
        <w:rPr>
          <w:rFonts w:asciiTheme="minorEastAsia" w:eastAsiaTheme="minorEastAsia" w:hAnsiTheme="minorEastAsia" w:hint="eastAsia"/>
          <w:szCs w:val="21"/>
        </w:rPr>
        <w:t>）出具的保函提交履约担保。</w:t>
      </w:r>
    </w:p>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（十）勘察现场</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permStart w:id="749425580" w:edGrp="everyone"/>
      <w:r>
        <w:rPr>
          <w:rFonts w:asciiTheme="minorEastAsia" w:eastAsiaTheme="minorEastAsia" w:hAnsiTheme="minorEastAsia" w:hint="eastAsia"/>
          <w:szCs w:val="21"/>
        </w:rPr>
        <w:t>投标人可以对服务现场和周围环境进行勘察，以获取编制投标文件和签署合同所需的所有资料。</w:t>
      </w:r>
      <w:permEnd w:id="749425580"/>
      <w:r>
        <w:rPr>
          <w:rFonts w:asciiTheme="minorEastAsia" w:eastAsiaTheme="minorEastAsia" w:hAnsiTheme="minorEastAsia" w:hint="eastAsia"/>
          <w:szCs w:val="21"/>
        </w:rPr>
        <w:t>勘察现场所发生的费用由投标人承担。</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2、招标人向投标人提供的有关服务现场的资料和数据是招标人现有的能</w:t>
      </w:r>
      <w:r>
        <w:rPr>
          <w:rFonts w:asciiTheme="minorEastAsia" w:eastAsiaTheme="minorEastAsia" w:hAnsiTheme="minorEastAsia" w:hint="eastAsia"/>
          <w:spacing w:val="-10"/>
          <w:szCs w:val="21"/>
        </w:rPr>
        <w:t>使投标人利用的资料。招标人对投标人由此而做出的推论、理解和结论概不负责。</w:t>
      </w:r>
    </w:p>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（十一）投标文件的份数和签署</w:t>
      </w:r>
    </w:p>
    <w:p w:rsidR="004D5F21" w:rsidRDefault="00677181">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szCs w:val="21"/>
        </w:rPr>
        <w:t>1、</w:t>
      </w:r>
      <w:permStart w:id="517884609" w:edGrp="everyone"/>
      <w:r>
        <w:rPr>
          <w:rFonts w:asciiTheme="minorEastAsia" w:eastAsiaTheme="minorEastAsia" w:hAnsiTheme="minorEastAsia" w:hint="eastAsia"/>
          <w:b/>
          <w:szCs w:val="21"/>
        </w:rPr>
        <w:t>投标文件按要求装订成册。</w:t>
      </w:r>
    </w:p>
    <w:permEnd w:id="517884609"/>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2、投标文件应使用不能擦去的墨水书写或打印，由投标人加盖公章和法定代表人或法定代表人委托的代理人印鉴或签字。</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3、全套投标文件应无涂改和行间插字，除非这些删改是根据招标人的指示进行的，或者是投标人造</w:t>
      </w:r>
      <w:r>
        <w:rPr>
          <w:rFonts w:asciiTheme="minorEastAsia" w:eastAsiaTheme="minorEastAsia" w:hAnsiTheme="minorEastAsia" w:hint="eastAsia"/>
          <w:szCs w:val="21"/>
        </w:rPr>
        <w:lastRenderedPageBreak/>
        <w:t>成的必须修改的错误。修改处应由投标文件签署人加盖印鉴。</w:t>
      </w:r>
    </w:p>
    <w:p w:rsidR="004D5F21" w:rsidRDefault="004D5F21">
      <w:pPr>
        <w:spacing w:line="500" w:lineRule="exact"/>
        <w:ind w:firstLine="567"/>
        <w:rPr>
          <w:rFonts w:asciiTheme="minorEastAsia" w:eastAsiaTheme="minorEastAsia" w:hAnsiTheme="minorEastAsia"/>
          <w:szCs w:val="21"/>
        </w:rPr>
      </w:pPr>
    </w:p>
    <w:p w:rsidR="004D5F21" w:rsidRDefault="00677181">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五、投标文件的递交</w:t>
      </w:r>
    </w:p>
    <w:p w:rsidR="004D5F21" w:rsidRDefault="00677181">
      <w:p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（十二）投标文件的密封</w:t>
      </w:r>
    </w:p>
    <w:p w:rsidR="004D5F21" w:rsidRDefault="00677181">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1、投标人应将投标文件密封并加盖投标单位公章。</w:t>
      </w:r>
    </w:p>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（十三）投标截止期</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1、投标人应在投标须知中规定的时间之前将投标文件递交到指定地点。招标人在接到投标文件时将投标文件上注明收到的日期和时间。</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3、超过投标截止期送达的投标文件, 招标人有权拒收。</w:t>
      </w:r>
    </w:p>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（十四）投标文件的修改与撤回</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1、投标人可以在递交投标文件以后，在规定的投标截止期之前，以书面形式向招标人递交修改或撤回其投标文件的通知。在投标截止期以后，不得更改投标文件。</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2、投标文件的修改或撤回，应按本文件第（十一）条规定的要求编制、密封、标志和递交（密封袋上应标明“修改”或“撤回”字样）。</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3、投标截止以后，在投标有效期内，投标人不得撤回投标文件</w:t>
      </w:r>
      <w:permStart w:id="1722445129" w:edGrp="everyone"/>
      <w:r>
        <w:rPr>
          <w:rFonts w:asciiTheme="minorEastAsia" w:eastAsiaTheme="minorEastAsia" w:hAnsiTheme="minorEastAsia" w:hint="eastAsia"/>
          <w:szCs w:val="21"/>
        </w:rPr>
        <w:t>，否则其投标保证金将被没收。</w:t>
      </w:r>
    </w:p>
    <w:permEnd w:id="1722445129"/>
    <w:p w:rsidR="004D5F21" w:rsidRDefault="004D5F21">
      <w:pPr>
        <w:spacing w:line="500" w:lineRule="exact"/>
        <w:rPr>
          <w:rFonts w:asciiTheme="minorEastAsia" w:eastAsiaTheme="minorEastAsia" w:hAnsiTheme="minorEastAsia"/>
          <w:b/>
          <w:bCs/>
          <w:szCs w:val="21"/>
        </w:rPr>
      </w:pPr>
    </w:p>
    <w:p w:rsidR="004D5F21" w:rsidRDefault="00677181">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六、开     标</w:t>
      </w:r>
    </w:p>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（十五）开标</w:t>
      </w:r>
    </w:p>
    <w:p w:rsidR="004D5F21" w:rsidRDefault="00677181">
      <w:pPr>
        <w:spacing w:line="500" w:lineRule="exact"/>
        <w:ind w:firstLine="567"/>
        <w:rPr>
          <w:rFonts w:asciiTheme="minorEastAsia" w:eastAsiaTheme="minorEastAsia" w:hAnsiTheme="minorEastAsia"/>
          <w:szCs w:val="21"/>
        </w:rPr>
      </w:pPr>
      <w:permStart w:id="422860956" w:edGrp="everyone"/>
      <w:r>
        <w:rPr>
          <w:rFonts w:asciiTheme="majorEastAsia" w:eastAsiaTheme="majorEastAsia" w:hAnsiTheme="majorEastAsia"/>
        </w:rPr>
        <w:t>□</w:t>
      </w:r>
      <w:permEnd w:id="422860956"/>
      <w:r>
        <w:rPr>
          <w:rFonts w:asciiTheme="minorEastAsia" w:eastAsiaTheme="minorEastAsia" w:hAnsiTheme="minorEastAsia" w:hint="eastAsia"/>
          <w:b/>
          <w:szCs w:val="21"/>
        </w:rPr>
        <w:t>不见面开标（腾讯视频会议，会议号为：</w:t>
      </w:r>
      <w:permStart w:id="1608910383" w:edGrp="everyone"/>
      <w:r>
        <w:rPr>
          <w:rFonts w:asciiTheme="minorEastAsia" w:eastAsiaTheme="minorEastAsia" w:hAnsiTheme="minorEastAsia" w:hint="eastAsia"/>
          <w:b/>
          <w:szCs w:val="21"/>
        </w:rPr>
        <w:t xml:space="preserve">           </w:t>
      </w:r>
      <w:permEnd w:id="1608910383"/>
      <w:r>
        <w:rPr>
          <w:rFonts w:asciiTheme="minorEastAsia" w:eastAsiaTheme="minorEastAsia" w:hAnsiTheme="minorEastAsia" w:hint="eastAsia"/>
          <w:b/>
          <w:szCs w:val="21"/>
        </w:rPr>
        <w:t>）</w:t>
      </w:r>
    </w:p>
    <w:p w:rsidR="004D5F21" w:rsidRDefault="00677181">
      <w:pPr>
        <w:spacing w:line="500" w:lineRule="exact"/>
        <w:ind w:firstLine="567"/>
        <w:rPr>
          <w:rFonts w:ascii="宋体" w:hAnsi="宋体"/>
          <w:szCs w:val="21"/>
        </w:rPr>
      </w:pPr>
      <w:r>
        <w:rPr>
          <w:rFonts w:ascii="宋体" w:hAnsi="宋体" w:hint="eastAsia"/>
          <w:szCs w:val="21"/>
        </w:rPr>
        <w:t>1、“不见面”开评标时各投标人无需到开评标现场，必须于开标截止时间前</w:t>
      </w:r>
      <w:r>
        <w:rPr>
          <w:rFonts w:hint="eastAsia"/>
        </w:rPr>
        <w:t>送</w:t>
      </w:r>
      <w:r>
        <w:rPr>
          <w:rFonts w:hint="eastAsia"/>
        </w:rPr>
        <w:t>(</w:t>
      </w:r>
      <w:r>
        <w:t>寄</w:t>
      </w:r>
      <w:r>
        <w:rPr>
          <w:rFonts w:hint="eastAsia"/>
        </w:rPr>
        <w:t>)</w:t>
      </w:r>
      <w:r>
        <w:t>至开标地点</w:t>
      </w:r>
      <w:permStart w:id="1208432855" w:edGrp="everyone"/>
      <w:r>
        <w:rPr>
          <w:rFonts w:hint="eastAsia"/>
        </w:rPr>
        <w:t>地址：</w:t>
      </w:r>
      <w:r>
        <w:rPr>
          <w:rFonts w:hint="eastAsia"/>
        </w:rPr>
        <w:t xml:space="preserve">       </w:t>
      </w:r>
      <w:permEnd w:id="1208432855"/>
      <w:r>
        <w:t>，或将加密的电子投标文件在投标截止</w:t>
      </w:r>
      <w:r>
        <w:rPr>
          <w:rFonts w:hint="eastAsia"/>
        </w:rPr>
        <w:t>时间</w:t>
      </w:r>
      <w:r>
        <w:t>前发送至邮箱</w:t>
      </w:r>
      <w:permStart w:id="214265770" w:edGrp="everyone"/>
      <w:r>
        <w:rPr>
          <w:rFonts w:hint="eastAsia"/>
        </w:rPr>
        <w:t xml:space="preserve">       </w:t>
      </w:r>
      <w:permEnd w:id="214265770"/>
      <w:r>
        <w:rPr>
          <w:rFonts w:hint="eastAsia"/>
        </w:rPr>
        <w:t>，投标人应充分考虑在途时间，确保投标文件在投标截止时间前到达。</w:t>
      </w:r>
    </w:p>
    <w:p w:rsidR="004D5F21" w:rsidRDefault="00677181">
      <w:pPr>
        <w:spacing w:line="500" w:lineRule="exact"/>
        <w:ind w:firstLine="567"/>
        <w:rPr>
          <w:rFonts w:ascii="宋体" w:hAnsi="宋体"/>
          <w:szCs w:val="21"/>
        </w:rPr>
      </w:pPr>
      <w:r>
        <w:rPr>
          <w:rFonts w:ascii="宋体" w:hAnsi="宋体" w:hint="eastAsia"/>
          <w:szCs w:val="21"/>
        </w:rPr>
        <w:t>2、投标人参加</w:t>
      </w:r>
      <w:r>
        <w:rPr>
          <w:rFonts w:ascii="宋体" w:hAnsi="宋体"/>
          <w:szCs w:val="21"/>
        </w:rPr>
        <w:t>开标会的应由</w:t>
      </w:r>
      <w:r>
        <w:rPr>
          <w:rFonts w:ascii="宋体" w:hAnsi="宋体" w:hint="eastAsia"/>
          <w:szCs w:val="21"/>
        </w:rPr>
        <w:t>法定代表人或委托代理人准时参加。</w:t>
      </w:r>
      <w:r>
        <w:rPr>
          <w:rFonts w:ascii="宋体" w:hAnsi="宋体" w:hint="eastAsia"/>
          <w:b/>
          <w:szCs w:val="21"/>
        </w:rPr>
        <w:t>投标人未参加开标会议的，视同认可开标结果。</w:t>
      </w:r>
    </w:p>
    <w:p w:rsidR="004D5F21" w:rsidRDefault="00677181">
      <w:pPr>
        <w:spacing w:line="500" w:lineRule="exact"/>
        <w:rPr>
          <w:rFonts w:ascii="宋体" w:hAnsi="宋体"/>
          <w:szCs w:val="21"/>
        </w:rPr>
      </w:pPr>
      <w:r>
        <w:rPr>
          <w:rFonts w:ascii="宋体" w:hAnsi="宋体" w:hint="eastAsia"/>
          <w:szCs w:val="21"/>
        </w:rPr>
        <w:t xml:space="preserve">     3、</w:t>
      </w:r>
      <w:r>
        <w:rPr>
          <w:rFonts w:ascii="宋体" w:hAnsi="宋体"/>
          <w:szCs w:val="21"/>
        </w:rPr>
        <w:t>开标时，确认投标文件密封</w:t>
      </w:r>
      <w:r>
        <w:rPr>
          <w:rFonts w:ascii="宋体" w:hAnsi="宋体" w:hint="eastAsia"/>
          <w:szCs w:val="21"/>
        </w:rPr>
        <w:t>完好</w:t>
      </w:r>
      <w:r>
        <w:rPr>
          <w:rFonts w:ascii="宋体" w:hAnsi="宋体"/>
          <w:szCs w:val="21"/>
        </w:rPr>
        <w:t>后，由</w:t>
      </w:r>
      <w:r>
        <w:rPr>
          <w:rFonts w:ascii="宋体" w:hAnsi="宋体" w:hint="eastAsia"/>
          <w:szCs w:val="21"/>
        </w:rPr>
        <w:t>招标人（或其委托的招标代理机构）</w:t>
      </w:r>
      <w:r>
        <w:rPr>
          <w:rFonts w:ascii="宋体" w:hAnsi="宋体"/>
          <w:szCs w:val="21"/>
        </w:rPr>
        <w:t>当众拆封，宣布投标</w:t>
      </w:r>
      <w:r>
        <w:rPr>
          <w:rFonts w:ascii="宋体" w:hAnsi="宋体"/>
          <w:szCs w:val="21"/>
        </w:rPr>
        <w:lastRenderedPageBreak/>
        <w:t>人名称、投标价格和招标文件规定的需要宣布的其他内容。</w:t>
      </w:r>
    </w:p>
    <w:p w:rsidR="004D5F21" w:rsidRDefault="00677181">
      <w:pPr>
        <w:spacing w:line="500" w:lineRule="exact"/>
        <w:ind w:firstLine="567"/>
        <w:rPr>
          <w:rFonts w:ascii="宋体" w:hAnsi="宋体"/>
          <w:b/>
          <w:szCs w:val="21"/>
        </w:rPr>
      </w:pPr>
      <w:r>
        <w:rPr>
          <w:rFonts w:ascii="宋体" w:hAnsi="宋体" w:hint="eastAsia"/>
          <w:szCs w:val="21"/>
        </w:rPr>
        <w:t>4、招标人（或其委托的招标代理机构）在投标截止时间前收到的所有投标文件，开标时都予以拆封。按照规定同意撤回的投标将不予开封。招标人（或其委托的招标代理机构）对开标过程予以记录并存档备查。</w:t>
      </w:r>
      <w:r>
        <w:rPr>
          <w:rFonts w:ascii="宋体" w:hAnsi="宋体" w:hint="eastAsia"/>
          <w:b/>
          <w:szCs w:val="21"/>
        </w:rPr>
        <w:t>各投标人需仔细核对开标记录相关内容</w:t>
      </w:r>
      <w:r>
        <w:rPr>
          <w:rFonts w:ascii="宋体" w:hAnsi="宋体"/>
          <w:b/>
          <w:szCs w:val="21"/>
        </w:rPr>
        <w:t>。</w:t>
      </w:r>
    </w:p>
    <w:p w:rsidR="004D5F21" w:rsidRDefault="00677181">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5、在开标时，出现下列情形之一的，招标人有权拒收投标文件：</w:t>
      </w:r>
    </w:p>
    <w:p w:rsidR="004D5F21" w:rsidRDefault="00677181">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（1）投标文件未按招标文件的要求予以密封的或电子投标文件未按招标文件的要求加密的；</w:t>
      </w:r>
    </w:p>
    <w:p w:rsidR="004D5F21" w:rsidRDefault="00677181">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（2）未在开标时间前缴纳投标保证金。</w:t>
      </w:r>
    </w:p>
    <w:p w:rsidR="004D5F21" w:rsidRDefault="00677181">
      <w:pPr>
        <w:spacing w:line="500" w:lineRule="exact"/>
        <w:ind w:firstLine="567"/>
        <w:rPr>
          <w:rFonts w:asciiTheme="minorEastAsia" w:eastAsiaTheme="minorEastAsia" w:hAnsiTheme="minorEastAsia"/>
          <w:szCs w:val="21"/>
        </w:rPr>
      </w:pPr>
      <w:permStart w:id="251922252" w:edGrp="everyone"/>
      <w:r>
        <w:rPr>
          <w:rFonts w:ascii="MS Mincho" w:eastAsia="MS Mincho" w:hAnsi="MS Mincho" w:cs="MS Mincho" w:hint="eastAsia"/>
        </w:rPr>
        <w:t>☑</w:t>
      </w:r>
      <w:permEnd w:id="251922252"/>
      <w:r>
        <w:rPr>
          <w:rFonts w:asciiTheme="minorEastAsia" w:eastAsiaTheme="minorEastAsia" w:hAnsiTheme="minorEastAsia" w:hint="eastAsia"/>
          <w:b/>
          <w:szCs w:val="21"/>
        </w:rPr>
        <w:t>见面开标</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1、开标由招标人</w:t>
      </w:r>
      <w:r>
        <w:rPr>
          <w:rFonts w:ascii="宋体" w:hAnsi="宋体" w:hint="eastAsia"/>
          <w:szCs w:val="21"/>
        </w:rPr>
        <w:t>（或其委托的招标代理机构）</w:t>
      </w:r>
      <w:r>
        <w:rPr>
          <w:rFonts w:asciiTheme="minorEastAsia" w:eastAsiaTheme="minorEastAsia" w:hAnsiTheme="minorEastAsia" w:hint="eastAsia"/>
          <w:szCs w:val="21"/>
        </w:rPr>
        <w:t>主持，邀请所有投标人参加。</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开标时，由投标人推选的代表或招标人委托的公证机构检查投标文件的密封情况，投标文件未按照招标文件的要求予以密封的，招标人有权拒收。经确认无误后，由投标单位法定代表人或其授权委托人携带本人身份证明文件进行唱标。</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3、招标人</w:t>
      </w:r>
      <w:r>
        <w:rPr>
          <w:rFonts w:ascii="宋体" w:hAnsi="宋体" w:hint="eastAsia"/>
          <w:szCs w:val="21"/>
        </w:rPr>
        <w:t>（或其委托的招标代理机构）</w:t>
      </w:r>
      <w:r>
        <w:rPr>
          <w:rFonts w:asciiTheme="minorEastAsia" w:eastAsiaTheme="minorEastAsia" w:hAnsiTheme="minorEastAsia" w:hint="eastAsia"/>
          <w:szCs w:val="21"/>
        </w:rPr>
        <w:t>在招标文件要求提交投标文件的截止时间前收到的所有投标文件，开标时都将当众予以拆封、宣读、记录。</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4、唱标顺序按各投标人送达投标文件时间先后的逆顺序进行。</w:t>
      </w:r>
    </w:p>
    <w:p w:rsidR="004D5F21" w:rsidRDefault="00677181">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5、在开标时，出现下列情形之一的，招标人有权拒收投标文件：</w:t>
      </w:r>
    </w:p>
    <w:p w:rsidR="004D5F21" w:rsidRDefault="00677181">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（1）投标文件未按招标文件的要求予以密封的；</w:t>
      </w:r>
    </w:p>
    <w:p w:rsidR="004D5F21" w:rsidRDefault="00677181">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（2）未在开标时间前缴纳投标保证金。</w:t>
      </w:r>
    </w:p>
    <w:p w:rsidR="004D5F21" w:rsidRDefault="004D5F21">
      <w:pPr>
        <w:spacing w:line="500" w:lineRule="exact"/>
        <w:ind w:firstLine="567"/>
        <w:rPr>
          <w:rFonts w:asciiTheme="minorEastAsia" w:eastAsiaTheme="minorEastAsia" w:hAnsiTheme="minorEastAsia"/>
          <w:b/>
          <w:bCs/>
          <w:szCs w:val="21"/>
        </w:rPr>
      </w:pPr>
    </w:p>
    <w:p w:rsidR="004D5F21" w:rsidRDefault="004D5F21">
      <w:pPr>
        <w:spacing w:line="500" w:lineRule="exact"/>
        <w:ind w:firstLine="567"/>
        <w:rPr>
          <w:rFonts w:asciiTheme="minorEastAsia" w:eastAsiaTheme="minorEastAsia" w:hAnsiTheme="minorEastAsia"/>
          <w:b/>
          <w:bCs/>
          <w:szCs w:val="21"/>
        </w:rPr>
      </w:pPr>
    </w:p>
    <w:p w:rsidR="004D5F21" w:rsidRDefault="00677181">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七、评     标</w:t>
      </w:r>
    </w:p>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（十六）评标</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1、评标工作：由评标委员会组织进行。</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2、本次招标采用</w:t>
      </w:r>
      <w:permStart w:id="843337187" w:edGrp="everyone"/>
      <w:r>
        <w:rPr>
          <w:rFonts w:asciiTheme="minorEastAsia" w:eastAsiaTheme="minorEastAsia" w:hAnsiTheme="minorEastAsia" w:hint="eastAsia"/>
          <w:bCs/>
          <w:szCs w:val="21"/>
        </w:rPr>
        <w:t>公开招标</w:t>
      </w:r>
      <w:permEnd w:id="843337187"/>
      <w:r>
        <w:rPr>
          <w:rFonts w:asciiTheme="minorEastAsia" w:eastAsiaTheme="minorEastAsia" w:hAnsiTheme="minorEastAsia" w:hint="eastAsia"/>
          <w:szCs w:val="21"/>
        </w:rPr>
        <w:t>方式进行评标。</w:t>
      </w:r>
    </w:p>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（十七）投标文件的澄清</w:t>
      </w:r>
    </w:p>
    <w:p w:rsidR="004D5F21" w:rsidRDefault="00677181">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rsidR="004D5F21" w:rsidRDefault="00677181">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lastRenderedPageBreak/>
        <w:t>2、对符合招标文件实质性要求，但在个别内容存在遗漏或者提供的技术信息、数据等方面有细微偏差的投标文件，书面要求投标人提供书面澄清材料。</w:t>
      </w:r>
    </w:p>
    <w:p w:rsidR="004D5F21" w:rsidRDefault="00677181">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3、投标文件中的大写金额和小写金额不一致的，以大写金额为准；总价金额与单价金额不一致的，以单价金额为准，但单价金额小数点有明显错误的除外；对不同文字文体投标文件的解释发生异议的，以中文文本为准。</w:t>
      </w:r>
    </w:p>
    <w:p w:rsidR="004D5F21" w:rsidRDefault="00677181">
      <w:pPr>
        <w:pStyle w:val="3"/>
        <w:spacing w:line="500" w:lineRule="exact"/>
        <w:ind w:firstLine="0"/>
        <w:rPr>
          <w:rFonts w:asciiTheme="minorEastAsia" w:eastAsiaTheme="minorEastAsia" w:hAnsiTheme="minorEastAsia"/>
          <w:sz w:val="21"/>
          <w:szCs w:val="21"/>
        </w:rPr>
      </w:pPr>
      <w:r>
        <w:rPr>
          <w:rFonts w:asciiTheme="minorEastAsia" w:eastAsiaTheme="minorEastAsia" w:hAnsiTheme="minorEastAsia" w:hint="eastAsia"/>
          <w:b/>
          <w:sz w:val="21"/>
          <w:szCs w:val="21"/>
        </w:rPr>
        <w:t>（十八）</w:t>
      </w:r>
      <w:r>
        <w:rPr>
          <w:rFonts w:asciiTheme="minorEastAsia" w:eastAsiaTheme="minorEastAsia" w:hAnsiTheme="minorEastAsia" w:hint="eastAsia"/>
          <w:sz w:val="21"/>
          <w:szCs w:val="21"/>
        </w:rPr>
        <w:t>评标委员会将审查每一投标文件是否对招标文件提出的所有实质性要求和条件作出响应，未能在实质上响应的投标，将作无效标处理。</w:t>
      </w:r>
    </w:p>
    <w:p w:rsidR="004D5F21" w:rsidRDefault="00677181">
      <w:p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（十九）</w:t>
      </w:r>
      <w:r>
        <w:rPr>
          <w:rFonts w:asciiTheme="minorEastAsia" w:eastAsiaTheme="minorEastAsia" w:hAnsiTheme="minorEastAsia" w:hint="eastAsia"/>
          <w:b/>
          <w:bCs/>
          <w:szCs w:val="21"/>
        </w:rPr>
        <w:t>投标文件有下述情形之一的，属于重大偏差，视为未能对招标文件作出实质性响应，并按前条规定作无效标处理：</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投标文件中的投标函未加盖投标人的公章；</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投标文件中的投标函未加盖企业法定代表人（或企业法定代表人委托代理人）印章（或签字）的；</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如投标函加盖企业法定代表人委托代理人印章（或签字）的，企业法定代表人委托代理人没有合法、有效的委托书（原件）的；</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投标文件的关键内容字迹模糊、无法辨认的；</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投标人资格条件不符合国家有关规定和招标文件要求的；</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投标人名称或组织机构与资格审查时不一致的；</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投标人不能提供书面说明和相关证明材料的；</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投标报价高于控制总价或各清单子目综合单价的</w:t>
      </w:r>
      <w:r>
        <w:rPr>
          <w:rFonts w:asciiTheme="minorEastAsia" w:eastAsiaTheme="minorEastAsia" w:hAnsiTheme="minorEastAsia" w:hint="eastAsia"/>
          <w:b/>
          <w:bCs/>
          <w:szCs w:val="21"/>
        </w:rPr>
        <w:t>；</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同一投标人提交两个及以上不同的投标文件或者投标报价，但招标文件要求提交备选投标的除外；</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与招标文件提供的工程量清单中的项目编码、项目名称、项目特征、计量单位、工程量不一致的；</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投标文件载明的招标项目完成期限超过招标文件规定的期限；</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明显不符合技术规格、技术标准的要求；</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投标文件载明的货物包装方式、检验标准和方法等不符合招标文件的要求的；</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lastRenderedPageBreak/>
        <w:t>投标文件提出了不能满足招标文件要求或招标人不能接受的工程验收、计量、价款结算和支付办法的；</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不同投标人的投标文件以及投标文件制作过程出现了评标委员会认为不应当雷同的情况的；</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以他人的名义投标，串通投标，以行贿手段谋取中标或者以其他弄虚作假方式投标的；</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不符合招标文件有关暗标的要求；</w:t>
      </w:r>
    </w:p>
    <w:p w:rsidR="004D5F21" w:rsidRDefault="00677181">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未提供近3年内与</w:t>
      </w:r>
      <w:permStart w:id="2145656566" w:edGrp="everyone"/>
      <w:r>
        <w:rPr>
          <w:rFonts w:asciiTheme="minorEastAsia" w:eastAsiaTheme="minorEastAsia" w:hAnsiTheme="minorEastAsia" w:hint="eastAsia"/>
          <w:b/>
          <w:bCs/>
          <w:szCs w:val="21"/>
        </w:rPr>
        <w:t>黑牡丹（集团）股份有限公司及旗下所控股子公司</w:t>
      </w:r>
      <w:permEnd w:id="2145656566"/>
      <w:r>
        <w:rPr>
          <w:rFonts w:asciiTheme="minorEastAsia" w:eastAsiaTheme="minorEastAsia" w:hAnsiTheme="minorEastAsia" w:hint="eastAsia"/>
          <w:b/>
          <w:bCs/>
          <w:szCs w:val="21"/>
        </w:rPr>
        <w:t>无诉讼关系法律声明的。</w:t>
      </w:r>
    </w:p>
    <w:p w:rsidR="004D5F21" w:rsidRDefault="00677181">
      <w:pPr>
        <w:spacing w:line="500" w:lineRule="exact"/>
        <w:ind w:firstLineChars="50" w:firstLine="105"/>
        <w:rPr>
          <w:rFonts w:asciiTheme="minorEastAsia" w:eastAsiaTheme="minorEastAsia" w:hAnsiTheme="minorEastAsia"/>
          <w:b/>
          <w:szCs w:val="21"/>
        </w:rPr>
      </w:pPr>
      <w:r>
        <w:rPr>
          <w:rFonts w:asciiTheme="minorEastAsia" w:eastAsiaTheme="minorEastAsia" w:hAnsiTheme="minorEastAsia" w:hint="eastAsia"/>
          <w:b/>
          <w:szCs w:val="21"/>
        </w:rPr>
        <w:t xml:space="preserve">     评标委员会根据规定否决不合格投标或者界定为无效标后，</w:t>
      </w:r>
      <w:r>
        <w:rPr>
          <w:rFonts w:asciiTheme="minorEastAsia" w:eastAsiaTheme="minorEastAsia" w:hAnsiTheme="minorEastAsia"/>
          <w:b/>
          <w:szCs w:val="21"/>
        </w:rPr>
        <w:t>有效投标不足三个的，评标委员会应当对</w:t>
      </w:r>
      <w:r>
        <w:rPr>
          <w:rFonts w:asciiTheme="minorEastAsia" w:eastAsiaTheme="minorEastAsia" w:hAnsiTheme="minorEastAsia" w:hint="eastAsia"/>
          <w:b/>
          <w:szCs w:val="21"/>
        </w:rPr>
        <w:t>投标是否明显缺乏竞争和是否需要否决全部投标进行充分论证，并在</w:t>
      </w:r>
      <w:r>
        <w:rPr>
          <w:rFonts w:asciiTheme="minorEastAsia" w:eastAsiaTheme="minorEastAsia" w:hAnsiTheme="minorEastAsia"/>
          <w:b/>
          <w:szCs w:val="21"/>
        </w:rPr>
        <w:t>评标报告中记载论证过程和结果。评标委员会认为有效投标仍具有竞争性的，应当继续推荐中标候选人</w:t>
      </w:r>
      <w:r>
        <w:rPr>
          <w:rFonts w:asciiTheme="minorEastAsia" w:eastAsiaTheme="minorEastAsia" w:hAnsiTheme="minorEastAsia" w:hint="eastAsia"/>
          <w:b/>
          <w:szCs w:val="21"/>
        </w:rPr>
        <w:t>；</w:t>
      </w:r>
      <w:r>
        <w:rPr>
          <w:rFonts w:asciiTheme="minorEastAsia" w:eastAsiaTheme="minorEastAsia" w:hAnsiTheme="minorEastAsia"/>
          <w:b/>
          <w:szCs w:val="21"/>
        </w:rPr>
        <w:t>评标委员会决定否决所有投标的，应当在评标报告中说明理由。</w:t>
      </w:r>
    </w:p>
    <w:p w:rsidR="004D5F21" w:rsidRDefault="00677181">
      <w:pPr>
        <w:spacing w:line="500" w:lineRule="exact"/>
        <w:ind w:firstLineChars="50" w:firstLine="105"/>
        <w:rPr>
          <w:rFonts w:asciiTheme="minorEastAsia" w:eastAsiaTheme="minorEastAsia" w:hAnsiTheme="minorEastAsia"/>
          <w:szCs w:val="21"/>
        </w:rPr>
      </w:pPr>
      <w:r>
        <w:rPr>
          <w:rFonts w:asciiTheme="minorEastAsia" w:eastAsiaTheme="minorEastAsia" w:hAnsiTheme="minorEastAsia" w:hint="eastAsia"/>
          <w:b/>
          <w:szCs w:val="21"/>
        </w:rPr>
        <w:t>（二十）</w:t>
      </w:r>
      <w:r>
        <w:rPr>
          <w:rFonts w:asciiTheme="minorEastAsia" w:eastAsiaTheme="minorEastAsia" w:hAnsiTheme="minorEastAsia" w:hint="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rsidR="004D5F21" w:rsidRDefault="004D5F21">
      <w:pPr>
        <w:spacing w:line="500" w:lineRule="exact"/>
        <w:ind w:firstLineChars="50" w:firstLine="105"/>
        <w:rPr>
          <w:rFonts w:asciiTheme="minorEastAsia" w:eastAsiaTheme="minorEastAsia" w:hAnsiTheme="minorEastAsia"/>
          <w:szCs w:val="21"/>
        </w:rPr>
      </w:pPr>
    </w:p>
    <w:p w:rsidR="004D5F21" w:rsidRDefault="00677181">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八、授 予 合 同</w:t>
      </w:r>
    </w:p>
    <w:p w:rsidR="004D5F21" w:rsidRDefault="00677181">
      <w:pPr>
        <w:spacing w:line="500" w:lineRule="exact"/>
        <w:ind w:firstLineChars="49" w:firstLine="103"/>
        <w:rPr>
          <w:rFonts w:asciiTheme="minorEastAsia" w:eastAsiaTheme="minorEastAsia" w:hAnsiTheme="minorEastAsia"/>
          <w:b/>
          <w:szCs w:val="21"/>
        </w:rPr>
      </w:pPr>
      <w:r>
        <w:rPr>
          <w:rFonts w:asciiTheme="minorEastAsia" w:eastAsiaTheme="minorEastAsia" w:hAnsiTheme="minorEastAsia" w:hint="eastAsia"/>
          <w:b/>
          <w:szCs w:val="21"/>
        </w:rPr>
        <w:t>（二十一）中标</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1、确定中标单位后，招标人向中标单位发出中标通知书。中标通知书将成为合同的组成部分。</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2、中标单位收到中标通知书后，应在</w:t>
      </w:r>
      <w:permStart w:id="2121934226" w:edGrp="everyone"/>
      <w:r>
        <w:rPr>
          <w:rFonts w:asciiTheme="minorEastAsia" w:eastAsiaTheme="minorEastAsia" w:hAnsiTheme="minorEastAsia" w:hint="eastAsia"/>
          <w:szCs w:val="21"/>
        </w:rPr>
        <w:t>30</w:t>
      </w:r>
      <w:r>
        <w:rPr>
          <w:rFonts w:asciiTheme="minorEastAsia" w:eastAsiaTheme="minorEastAsia" w:hAnsiTheme="minorEastAsia" w:hint="eastAsia"/>
          <w:bCs/>
          <w:szCs w:val="21"/>
        </w:rPr>
        <w:t>日</w:t>
      </w:r>
      <w:r>
        <w:rPr>
          <w:rFonts w:asciiTheme="minorEastAsia" w:eastAsiaTheme="minorEastAsia" w:hAnsiTheme="minorEastAsia" w:hint="eastAsia"/>
          <w:szCs w:val="21"/>
        </w:rPr>
        <w:t>内</w:t>
      </w:r>
      <w:permEnd w:id="2121934226"/>
      <w:r>
        <w:rPr>
          <w:rFonts w:asciiTheme="minorEastAsia" w:eastAsiaTheme="minorEastAsia" w:hAnsiTheme="minorEastAsia" w:hint="eastAsia"/>
          <w:szCs w:val="21"/>
        </w:rPr>
        <w:t>与招标人签订服务合同。中标人不与招标人订立合同的，投标保证金不予退还并取消其中标资格，给招标人造成的损失超过投标保证金数额的，应当对超过部分予以赔偿；没有提交投标保证金的，应当对招标人的损失承担赔偿责任。</w:t>
      </w:r>
    </w:p>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（二十二）合同签订</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1、招标人与中标单位将根据《中华人民共和国民法典》的规定，依据招标文件和投标文件签订服务合同。</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w:t>
      </w:r>
      <w:r>
        <w:lastRenderedPageBreak/>
        <w:t>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br w:type="page"/>
      </w:r>
    </w:p>
    <w:p w:rsidR="004D5F21" w:rsidRDefault="00677181">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lastRenderedPageBreak/>
        <w:t>第三章  技术标准和要求</w:t>
      </w:r>
    </w:p>
    <w:p w:rsidR="004D5F21" w:rsidRDefault="004D5F21">
      <w:pPr>
        <w:spacing w:line="500" w:lineRule="exact"/>
        <w:ind w:firstLine="567"/>
        <w:rPr>
          <w:rFonts w:asciiTheme="minorEastAsia" w:eastAsiaTheme="minorEastAsia" w:hAnsiTheme="minorEastAsia"/>
          <w:szCs w:val="21"/>
        </w:rPr>
      </w:pPr>
    </w:p>
    <w:p w:rsidR="004D5F21" w:rsidRDefault="00677181">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合同主要条款概述（包含但不限于以下条款）</w:t>
      </w:r>
    </w:p>
    <w:p w:rsidR="004D5F21" w:rsidRDefault="00677181">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一、服务标准和要求：</w:t>
      </w:r>
      <w:permStart w:id="936144407" w:edGrp="everyone"/>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
          <w:szCs w:val="21"/>
        </w:rPr>
        <w:t>（一）建设规模：</w:t>
      </w:r>
      <w:r>
        <w:rPr>
          <w:rFonts w:asciiTheme="minorEastAsia" w:eastAsiaTheme="minorEastAsia" w:hAnsiTheme="minorEastAsia" w:hint="eastAsia"/>
          <w:szCs w:val="21"/>
        </w:rPr>
        <w:t>本项目建设内容包括道路、雨水、污水、信息、供电改造部分绿化及完善交通设施工程等，其它管线预留管位。</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1.道路工程</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桥梁工程</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2.管线工程</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随道路埋设雨水、污水、信息、燃气、供电等管道，其它管道预留管位。</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3.配套工程：改造完善标志标线交通设施等市政配套工程。</w:t>
      </w:r>
    </w:p>
    <w:p w:rsidR="004D5F21" w:rsidRDefault="00677181">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（二）检测项目及数量</w:t>
      </w:r>
    </w:p>
    <w:p w:rsidR="004D5F21" w:rsidRDefault="00677181">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1.原材料</w:t>
      </w:r>
    </w:p>
    <w:p w:rsidR="004D5F21" w:rsidRDefault="00677181">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2.标准试验及配合比设计验证</w:t>
      </w:r>
    </w:p>
    <w:p w:rsidR="004D5F21" w:rsidRDefault="00677181">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3.管道工程</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
          <w:szCs w:val="21"/>
        </w:rPr>
        <w:t>4．路基路面</w:t>
      </w:r>
    </w:p>
    <w:p w:rsidR="004D5F21" w:rsidRDefault="00677181">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（三）本项目的建设工程质量检测。</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检测项目及内容以满足现行质量验收规范、现行质检验收规定、工程质量目标及发包人提出的检测项目要求的前提下，包括但不限于图纸范围内建设工程质量检测等所有检测内容。</w:t>
      </w:r>
    </w:p>
    <w:p w:rsidR="004D5F21" w:rsidRDefault="0067718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
          <w:szCs w:val="21"/>
        </w:rPr>
        <w:t>（四）工程竣工验收检测：</w:t>
      </w:r>
      <w:r>
        <w:rPr>
          <w:rFonts w:asciiTheme="minorEastAsia" w:eastAsiaTheme="minorEastAsia" w:hAnsiTheme="minorEastAsia" w:hint="eastAsia"/>
          <w:szCs w:val="21"/>
        </w:rPr>
        <w:t>出具客观公正的检测报告、配合招标人完成竣工验收等相关工作。</w:t>
      </w:r>
    </w:p>
    <w:p w:rsidR="004D5F21" w:rsidRDefault="00677181">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本次包括完成全部检测项目的费用，检测单位在检测过程中如发现检测项目不在其资质范围内，则必须报招标人同意后委托具有相应资质的检测单位检测，费用由中标人自行承担。</w:t>
      </w:r>
    </w:p>
    <w:permEnd w:id="936144407"/>
    <w:p w:rsidR="004D5F21" w:rsidRDefault="00677181">
      <w:pPr>
        <w:spacing w:line="5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 xml:space="preserve">    二、验收标准：</w:t>
      </w:r>
      <w:permStart w:id="198139563" w:edGrp="everyone"/>
      <w:r>
        <w:rPr>
          <w:rFonts w:asciiTheme="minorEastAsia" w:eastAsiaTheme="minorEastAsia" w:hAnsiTheme="minorEastAsia" w:hint="eastAsia"/>
          <w:szCs w:val="21"/>
        </w:rPr>
        <w:t>符合国家规范、规程和地方法规及“技术要求”等规定。</w:t>
      </w:r>
    </w:p>
    <w:permEnd w:id="198139563"/>
    <w:p w:rsidR="004D5F21" w:rsidRDefault="00677181">
      <w:pPr>
        <w:spacing w:line="500" w:lineRule="exact"/>
        <w:ind w:firstLineChars="201" w:firstLine="565"/>
        <w:rPr>
          <w:rFonts w:asciiTheme="minorEastAsia" w:eastAsiaTheme="minorEastAsia" w:hAnsiTheme="minorEastAsia"/>
          <w:b/>
          <w:sz w:val="28"/>
          <w:szCs w:val="28"/>
        </w:rPr>
      </w:pPr>
      <w:r>
        <w:rPr>
          <w:rFonts w:asciiTheme="minorEastAsia" w:eastAsiaTheme="minorEastAsia" w:hAnsiTheme="minorEastAsia" w:hint="eastAsia"/>
          <w:b/>
          <w:sz w:val="28"/>
          <w:szCs w:val="28"/>
        </w:rPr>
        <w:t>三、服务工期要求：</w:t>
      </w:r>
      <w:permStart w:id="1027946600" w:edGrp="everyone"/>
      <w:r>
        <w:rPr>
          <w:rFonts w:asciiTheme="minorEastAsia" w:eastAsiaTheme="minorEastAsia" w:hAnsiTheme="minorEastAsia" w:hint="eastAsia"/>
          <w:szCs w:val="21"/>
        </w:rPr>
        <w:t>与施工同步，检测时间按工程施工进度及招标人要求。</w:t>
      </w:r>
    </w:p>
    <w:permEnd w:id="1027946600"/>
    <w:p w:rsidR="004D5F21" w:rsidRDefault="00677181">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四、</w:t>
      </w:r>
      <w:r>
        <w:rPr>
          <w:rFonts w:asciiTheme="minorEastAsia" w:eastAsiaTheme="minorEastAsia" w:hAnsiTheme="minorEastAsia"/>
          <w:b/>
          <w:sz w:val="28"/>
          <w:szCs w:val="28"/>
        </w:rPr>
        <w:t>付款条款</w:t>
      </w:r>
      <w:r>
        <w:rPr>
          <w:rFonts w:asciiTheme="minorEastAsia" w:eastAsiaTheme="minorEastAsia" w:hAnsiTheme="minorEastAsia" w:hint="eastAsia"/>
          <w:b/>
          <w:sz w:val="28"/>
          <w:szCs w:val="28"/>
        </w:rPr>
        <w:t>：</w:t>
      </w:r>
      <w:permStart w:id="2126923026" w:edGrp="everyone"/>
    </w:p>
    <w:p w:rsidR="004D5F21" w:rsidRDefault="00677181">
      <w:pPr>
        <w:spacing w:line="500" w:lineRule="exact"/>
        <w:ind w:firstLine="420"/>
        <w:rPr>
          <w:rFonts w:asciiTheme="minorEastAsia" w:eastAsiaTheme="minorEastAsia" w:hAnsiTheme="minorEastAsia"/>
          <w:szCs w:val="21"/>
        </w:rPr>
      </w:pPr>
      <w:r>
        <w:rPr>
          <w:rFonts w:asciiTheme="minorEastAsia" w:eastAsiaTheme="minorEastAsia" w:hAnsiTheme="minorEastAsia" w:hint="eastAsia"/>
          <w:szCs w:val="21"/>
        </w:rPr>
        <w:t>工程竣工验收后（提供验收证明），经甲方核准后隔月月底支付经审核的检测费的80%（不超过暂定合同价的80%），尾款于工程结算审定并由审计单位出具检测审定单后，经甲方核准后隔月月底一次性付清（无息）。</w:t>
      </w:r>
    </w:p>
    <w:permEnd w:id="2126923026"/>
    <w:p w:rsidR="004D5F21" w:rsidRDefault="00677181">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lastRenderedPageBreak/>
        <w:t>五、界面划分：</w:t>
      </w:r>
      <w:permStart w:id="430266557" w:edGrp="everyone"/>
      <w:r>
        <w:rPr>
          <w:rFonts w:asciiTheme="minorEastAsia" w:eastAsiaTheme="minorEastAsia" w:hAnsiTheme="minorEastAsia" w:hint="eastAsia"/>
          <w:b/>
          <w:sz w:val="28"/>
          <w:szCs w:val="28"/>
        </w:rPr>
        <w:t>/</w:t>
      </w:r>
    </w:p>
    <w:permEnd w:id="430266557"/>
    <w:p w:rsidR="004D5F21" w:rsidRDefault="004D5F21">
      <w:pPr>
        <w:spacing w:line="500" w:lineRule="exact"/>
        <w:ind w:firstLineChars="270" w:firstLine="569"/>
        <w:jc w:val="left"/>
        <w:rPr>
          <w:rFonts w:asciiTheme="minorEastAsia" w:eastAsiaTheme="minorEastAsia" w:hAnsiTheme="minorEastAsia"/>
          <w:b/>
          <w:szCs w:val="21"/>
        </w:rPr>
      </w:pPr>
    </w:p>
    <w:p w:rsidR="004D5F21" w:rsidRDefault="004D5F21">
      <w:pPr>
        <w:spacing w:line="500" w:lineRule="exact"/>
        <w:ind w:firstLineChars="270" w:firstLine="569"/>
        <w:jc w:val="left"/>
        <w:rPr>
          <w:rFonts w:asciiTheme="minorEastAsia" w:eastAsiaTheme="minorEastAsia" w:hAnsiTheme="minorEastAsia"/>
          <w:b/>
          <w:szCs w:val="21"/>
        </w:rPr>
      </w:pPr>
      <w:permStart w:id="1877938986" w:edGrp="everyone"/>
    </w:p>
    <w:p w:rsidR="004D5F21" w:rsidRDefault="004D5F21">
      <w:pPr>
        <w:spacing w:line="500" w:lineRule="exact"/>
        <w:jc w:val="center"/>
        <w:rPr>
          <w:rFonts w:asciiTheme="minorEastAsia" w:eastAsiaTheme="minorEastAsia" w:hAnsiTheme="minorEastAsia"/>
          <w:b/>
          <w:szCs w:val="21"/>
        </w:rPr>
      </w:pPr>
    </w:p>
    <w:p w:rsidR="004D5F21" w:rsidRDefault="00677181">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第四章  合同（详见附件）</w:t>
      </w:r>
    </w:p>
    <w:p w:rsidR="004D5F21" w:rsidRDefault="004D5F21">
      <w:pPr>
        <w:spacing w:line="500" w:lineRule="exact"/>
        <w:jc w:val="center"/>
        <w:rPr>
          <w:rFonts w:asciiTheme="minorEastAsia" w:eastAsiaTheme="minorEastAsia" w:hAnsiTheme="minorEastAsia"/>
          <w:szCs w:val="21"/>
        </w:rPr>
      </w:pPr>
    </w:p>
    <w:p w:rsidR="004D5F21" w:rsidRDefault="004D5F21">
      <w:pPr>
        <w:spacing w:line="500" w:lineRule="exact"/>
        <w:jc w:val="center"/>
        <w:rPr>
          <w:rFonts w:asciiTheme="minorEastAsia" w:eastAsiaTheme="minorEastAsia" w:hAnsiTheme="minorEastAsia"/>
          <w:szCs w:val="21"/>
        </w:rPr>
      </w:pPr>
    </w:p>
    <w:p w:rsidR="004D5F21" w:rsidRDefault="004D5F21">
      <w:pPr>
        <w:spacing w:line="500" w:lineRule="exact"/>
        <w:jc w:val="center"/>
        <w:rPr>
          <w:rFonts w:asciiTheme="minorEastAsia" w:eastAsiaTheme="minorEastAsia" w:hAnsiTheme="minorEastAsia"/>
          <w:szCs w:val="21"/>
        </w:rPr>
      </w:pPr>
    </w:p>
    <w:p w:rsidR="004D5F21" w:rsidRDefault="00677181">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第五章  清单及控制价（无）</w:t>
      </w:r>
    </w:p>
    <w:p w:rsidR="004D5F21" w:rsidRDefault="004D5F21">
      <w:pPr>
        <w:spacing w:line="500" w:lineRule="exact"/>
        <w:rPr>
          <w:rFonts w:asciiTheme="minorEastAsia" w:eastAsiaTheme="minorEastAsia" w:hAnsiTheme="minorEastAsia"/>
          <w:szCs w:val="21"/>
        </w:rPr>
      </w:pPr>
    </w:p>
    <w:p w:rsidR="004D5F21" w:rsidRDefault="004D5F21">
      <w:pPr>
        <w:spacing w:line="500" w:lineRule="exact"/>
        <w:ind w:firstLineChars="592" w:firstLine="1248"/>
        <w:rPr>
          <w:rFonts w:asciiTheme="minorEastAsia" w:eastAsiaTheme="minorEastAsia" w:hAnsiTheme="minorEastAsia"/>
          <w:b/>
          <w:szCs w:val="21"/>
        </w:rPr>
      </w:pPr>
    </w:p>
    <w:p w:rsidR="004D5F21" w:rsidRDefault="00677181">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第六章　图纸（无）</w:t>
      </w:r>
    </w:p>
    <w:permEnd w:id="1877938986"/>
    <w:p w:rsidR="004D5F21" w:rsidRDefault="004D5F21">
      <w:pPr>
        <w:spacing w:line="500" w:lineRule="exact"/>
        <w:jc w:val="center"/>
        <w:rPr>
          <w:rFonts w:asciiTheme="minorEastAsia" w:eastAsiaTheme="minorEastAsia" w:hAnsiTheme="minorEastAsia"/>
          <w:b/>
          <w:szCs w:val="21"/>
        </w:rPr>
      </w:pPr>
    </w:p>
    <w:p w:rsidR="004D5F21" w:rsidRDefault="004D5F21">
      <w:pPr>
        <w:adjustRightInd w:val="0"/>
        <w:snapToGrid w:val="0"/>
        <w:spacing w:line="500" w:lineRule="exact"/>
        <w:jc w:val="center"/>
        <w:rPr>
          <w:rFonts w:asciiTheme="minorEastAsia" w:eastAsiaTheme="minorEastAsia" w:hAnsiTheme="minorEastAsia"/>
          <w:b/>
          <w:szCs w:val="21"/>
        </w:rPr>
      </w:pPr>
    </w:p>
    <w:p w:rsidR="004D5F21" w:rsidRDefault="00677181">
      <w:pPr>
        <w:widowControl/>
        <w:jc w:val="left"/>
        <w:rPr>
          <w:rFonts w:asciiTheme="minorEastAsia" w:eastAsiaTheme="minorEastAsia" w:hAnsiTheme="minorEastAsia"/>
          <w:b/>
          <w:szCs w:val="21"/>
        </w:rPr>
      </w:pPr>
      <w:r>
        <w:rPr>
          <w:rFonts w:asciiTheme="minorEastAsia" w:eastAsiaTheme="minorEastAsia" w:hAnsiTheme="minorEastAsia"/>
          <w:b/>
          <w:szCs w:val="21"/>
        </w:rPr>
        <w:br w:type="page"/>
      </w:r>
    </w:p>
    <w:p w:rsidR="004D5F21" w:rsidRDefault="004D5F21">
      <w:pPr>
        <w:adjustRightInd w:val="0"/>
        <w:snapToGrid w:val="0"/>
        <w:spacing w:line="500" w:lineRule="exact"/>
        <w:jc w:val="center"/>
        <w:rPr>
          <w:rFonts w:asciiTheme="minorEastAsia" w:eastAsiaTheme="minorEastAsia" w:hAnsiTheme="minorEastAsia"/>
          <w:b/>
          <w:szCs w:val="21"/>
        </w:rPr>
      </w:pPr>
    </w:p>
    <w:p w:rsidR="004D5F21" w:rsidRDefault="00677181">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附件1：评标办法</w:t>
      </w:r>
    </w:p>
    <w:p w:rsidR="004D5F21" w:rsidRDefault="00677181">
      <w:pPr>
        <w:widowControl/>
        <w:spacing w:line="500" w:lineRule="exact"/>
        <w:jc w:val="center"/>
        <w:rPr>
          <w:rFonts w:asciiTheme="minorEastAsia" w:eastAsiaTheme="minorEastAsia" w:hAnsiTheme="minorEastAsia"/>
          <w:b/>
          <w:szCs w:val="21"/>
        </w:rPr>
      </w:pPr>
      <w:permStart w:id="383214311" w:edGrp="everyone"/>
      <w:r>
        <w:rPr>
          <w:rFonts w:ascii="宋体" w:hAnsi="宋体" w:hint="eastAsia"/>
          <w:b/>
          <w:szCs w:val="21"/>
        </w:rPr>
        <w:t>详见招标公告</w:t>
      </w:r>
    </w:p>
    <w:permEnd w:id="383214311"/>
    <w:p w:rsidR="004D5F21" w:rsidRDefault="00677181">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第七章  投标文件格式</w:t>
      </w:r>
    </w:p>
    <w:p w:rsidR="004D5F21" w:rsidRDefault="004D5F21">
      <w:pPr>
        <w:spacing w:line="500" w:lineRule="exact"/>
        <w:rPr>
          <w:rFonts w:asciiTheme="minorEastAsia" w:eastAsiaTheme="minorEastAsia" w:hAnsiTheme="minorEastAsia"/>
          <w:szCs w:val="21"/>
        </w:rPr>
      </w:pPr>
    </w:p>
    <w:p w:rsidR="004D5F21" w:rsidRDefault="00677181">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(名称)</w:t>
      </w:r>
    </w:p>
    <w:p w:rsidR="004D5F21" w:rsidRDefault="00677181">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标段</w:t>
      </w:r>
      <w:permStart w:id="1146641872" w:edGrp="everyone"/>
      <w:r>
        <w:rPr>
          <w:rFonts w:asciiTheme="minorEastAsia" w:eastAsiaTheme="minorEastAsia" w:hAnsiTheme="minorEastAsia" w:hint="eastAsia"/>
          <w:sz w:val="44"/>
          <w:szCs w:val="44"/>
          <w:highlight w:val="white"/>
        </w:rPr>
        <w:t>服务</w:t>
      </w:r>
      <w:permEnd w:id="1146641872"/>
      <w:r>
        <w:rPr>
          <w:rFonts w:asciiTheme="minorEastAsia" w:eastAsiaTheme="minorEastAsia" w:hAnsiTheme="minorEastAsia" w:hint="eastAsia"/>
          <w:sz w:val="44"/>
          <w:szCs w:val="44"/>
          <w:highlight w:val="white"/>
        </w:rPr>
        <w:t>招标</w:t>
      </w:r>
    </w:p>
    <w:p w:rsidR="004D5F21" w:rsidRDefault="00677181">
      <w:pPr>
        <w:spacing w:beforeLines="100" w:before="312"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投  标  文  件</w:t>
      </w:r>
    </w:p>
    <w:p w:rsidR="004D5F21" w:rsidRDefault="004D5F21">
      <w:pPr>
        <w:spacing w:line="500" w:lineRule="exact"/>
        <w:jc w:val="center"/>
        <w:rPr>
          <w:rFonts w:asciiTheme="minorEastAsia" w:eastAsiaTheme="minorEastAsia" w:hAnsiTheme="minorEastAsia"/>
          <w:szCs w:val="21"/>
        </w:rPr>
      </w:pPr>
    </w:p>
    <w:p w:rsidR="004D5F21" w:rsidRDefault="004D5F21">
      <w:pPr>
        <w:spacing w:line="500" w:lineRule="exact"/>
        <w:jc w:val="center"/>
        <w:rPr>
          <w:rFonts w:asciiTheme="minorEastAsia" w:eastAsiaTheme="minorEastAsia" w:hAnsiTheme="minorEastAsia"/>
          <w:szCs w:val="21"/>
        </w:rPr>
      </w:pPr>
    </w:p>
    <w:p w:rsidR="004D5F21" w:rsidRDefault="004D5F21">
      <w:pPr>
        <w:spacing w:line="500" w:lineRule="exact"/>
        <w:jc w:val="center"/>
        <w:rPr>
          <w:rFonts w:asciiTheme="minorEastAsia" w:eastAsiaTheme="minorEastAsia" w:hAnsiTheme="minorEastAsia"/>
          <w:szCs w:val="21"/>
        </w:rPr>
      </w:pPr>
    </w:p>
    <w:p w:rsidR="004D5F21" w:rsidRDefault="004D5F21">
      <w:pPr>
        <w:spacing w:line="500" w:lineRule="exact"/>
        <w:jc w:val="center"/>
        <w:rPr>
          <w:rFonts w:asciiTheme="minorEastAsia" w:eastAsiaTheme="minorEastAsia" w:hAnsiTheme="minorEastAsia"/>
          <w:szCs w:val="21"/>
        </w:rPr>
      </w:pPr>
    </w:p>
    <w:p w:rsidR="004D5F21" w:rsidRDefault="004D5F21">
      <w:pPr>
        <w:spacing w:line="500" w:lineRule="exact"/>
        <w:jc w:val="center"/>
        <w:rPr>
          <w:rFonts w:asciiTheme="minorEastAsia" w:eastAsiaTheme="minorEastAsia" w:hAnsiTheme="minorEastAsia"/>
          <w:szCs w:val="21"/>
        </w:rPr>
      </w:pPr>
    </w:p>
    <w:p w:rsidR="004D5F21" w:rsidRDefault="004D5F21">
      <w:pPr>
        <w:spacing w:line="500" w:lineRule="exact"/>
        <w:jc w:val="center"/>
        <w:rPr>
          <w:rFonts w:asciiTheme="minorEastAsia" w:eastAsiaTheme="minorEastAsia" w:hAnsiTheme="minorEastAsia"/>
          <w:szCs w:val="21"/>
        </w:rPr>
      </w:pPr>
    </w:p>
    <w:p w:rsidR="004D5F21" w:rsidRDefault="004D5F21">
      <w:pPr>
        <w:spacing w:line="500" w:lineRule="exact"/>
        <w:jc w:val="center"/>
        <w:rPr>
          <w:rFonts w:asciiTheme="minorEastAsia" w:eastAsiaTheme="minorEastAsia" w:hAnsiTheme="minorEastAsia"/>
          <w:szCs w:val="21"/>
        </w:rPr>
      </w:pPr>
    </w:p>
    <w:p w:rsidR="004D5F21" w:rsidRDefault="004D5F21">
      <w:pPr>
        <w:spacing w:line="500" w:lineRule="exact"/>
        <w:rPr>
          <w:rFonts w:asciiTheme="minorEastAsia" w:eastAsiaTheme="minorEastAsia" w:hAnsiTheme="minorEastAsia"/>
          <w:szCs w:val="21"/>
        </w:rPr>
      </w:pPr>
    </w:p>
    <w:p w:rsidR="004D5F21" w:rsidRDefault="004D5F21">
      <w:pPr>
        <w:spacing w:line="500" w:lineRule="exact"/>
        <w:jc w:val="center"/>
        <w:rPr>
          <w:rFonts w:asciiTheme="minorEastAsia" w:eastAsiaTheme="minorEastAsia" w:hAnsiTheme="minorEastAsia"/>
          <w:szCs w:val="21"/>
        </w:rPr>
      </w:pPr>
    </w:p>
    <w:p w:rsidR="004D5F21" w:rsidRDefault="004D5F21">
      <w:pPr>
        <w:spacing w:line="500" w:lineRule="exact"/>
        <w:jc w:val="center"/>
        <w:rPr>
          <w:rFonts w:asciiTheme="minorEastAsia" w:eastAsiaTheme="minorEastAsia" w:hAnsiTheme="minorEastAsia"/>
          <w:szCs w:val="21"/>
        </w:rPr>
      </w:pPr>
    </w:p>
    <w:p w:rsidR="004D5F21" w:rsidRDefault="00677181">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投标人：(盖单位章)</w:t>
      </w:r>
    </w:p>
    <w:p w:rsidR="004D5F21" w:rsidRDefault="00677181">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法定代表人或其委托代理人：(签字)</w:t>
      </w:r>
    </w:p>
    <w:p w:rsidR="004D5F21" w:rsidRDefault="004D5F21">
      <w:pPr>
        <w:spacing w:line="500" w:lineRule="exact"/>
        <w:jc w:val="center"/>
        <w:rPr>
          <w:rFonts w:asciiTheme="minorEastAsia" w:eastAsiaTheme="minorEastAsia" w:hAnsiTheme="minorEastAsia"/>
          <w:szCs w:val="21"/>
        </w:rPr>
      </w:pPr>
    </w:p>
    <w:p w:rsidR="004D5F21" w:rsidRDefault="00677181">
      <w:pPr>
        <w:spacing w:line="500" w:lineRule="exact"/>
        <w:ind w:firstLineChars="200" w:firstLine="420"/>
        <w:jc w:val="center"/>
        <w:rPr>
          <w:rFonts w:asciiTheme="minorEastAsia" w:eastAsiaTheme="minorEastAsia" w:hAnsiTheme="minorEastAsia"/>
          <w:szCs w:val="21"/>
          <w:highlight w:val="white"/>
        </w:rPr>
      </w:pPr>
      <w:r>
        <w:rPr>
          <w:rFonts w:asciiTheme="minorEastAsia" w:eastAsiaTheme="minorEastAsia" w:hAnsiTheme="minorEastAsia" w:hint="eastAsia"/>
          <w:szCs w:val="21"/>
          <w:highlight w:val="white"/>
        </w:rPr>
        <w:t>年月日</w:t>
      </w:r>
    </w:p>
    <w:p w:rsidR="004D5F21" w:rsidRDefault="00677181">
      <w:pPr>
        <w:pageBreakBefore/>
        <w:spacing w:line="500" w:lineRule="exact"/>
        <w:jc w:val="center"/>
        <w:outlineLvl w:val="1"/>
        <w:rPr>
          <w:rFonts w:asciiTheme="minorEastAsia" w:eastAsiaTheme="minorEastAsia" w:hAnsiTheme="minorEastAsia" w:cs="宋体"/>
          <w:b/>
          <w:color w:val="000000"/>
          <w:kern w:val="0"/>
          <w:sz w:val="44"/>
          <w:szCs w:val="44"/>
        </w:rPr>
      </w:pPr>
      <w:bookmarkStart w:id="3" w:name="_Toc39736133"/>
      <w:r>
        <w:rPr>
          <w:rFonts w:asciiTheme="minorEastAsia" w:eastAsiaTheme="minorEastAsia" w:hAnsiTheme="minorEastAsia" w:cs="宋体" w:hint="eastAsia"/>
          <w:b/>
          <w:color w:val="000000"/>
          <w:kern w:val="0"/>
          <w:sz w:val="44"/>
          <w:szCs w:val="44"/>
          <w:highlight w:val="white"/>
        </w:rPr>
        <w:lastRenderedPageBreak/>
        <w:t>目   录</w:t>
      </w:r>
      <w:bookmarkEnd w:id="3"/>
    </w:p>
    <w:p w:rsidR="004D5F21" w:rsidRDefault="00677181">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1.投标函</w:t>
      </w:r>
    </w:p>
    <w:p w:rsidR="004D5F21" w:rsidRDefault="00677181">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2.法定代表人身份证明</w:t>
      </w:r>
    </w:p>
    <w:p w:rsidR="004D5F21" w:rsidRDefault="00677181">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3.授权委托书</w:t>
      </w:r>
    </w:p>
    <w:p w:rsidR="004D5F21" w:rsidRDefault="00677181">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4.法律声明</w:t>
      </w:r>
    </w:p>
    <w:p w:rsidR="004D5F21" w:rsidRDefault="00677181">
      <w:pPr>
        <w:spacing w:before="100" w:beforeAutospacing="1" w:after="100" w:afterAutospacing="1" w:line="500" w:lineRule="exact"/>
        <w:rPr>
          <w:rFonts w:asciiTheme="minorEastAsia" w:eastAsiaTheme="minorEastAsia" w:hAnsiTheme="minorEastAsia"/>
          <w:sz w:val="30"/>
          <w:szCs w:val="30"/>
        </w:rPr>
      </w:pPr>
      <w:permStart w:id="2094475973" w:edGrp="everyone"/>
      <w:r>
        <w:rPr>
          <w:rFonts w:asciiTheme="minorEastAsia" w:eastAsiaTheme="minorEastAsia" w:hAnsiTheme="minorEastAsia"/>
          <w:sz w:val="30"/>
          <w:szCs w:val="30"/>
        </w:rPr>
        <w:t>5.</w:t>
      </w:r>
      <w:r>
        <w:rPr>
          <w:rFonts w:asciiTheme="minorEastAsia" w:eastAsiaTheme="minorEastAsia" w:hAnsiTheme="minorEastAsia" w:hint="eastAsia"/>
          <w:sz w:val="30"/>
          <w:szCs w:val="30"/>
        </w:rPr>
        <w:t>资格审查资料</w:t>
      </w:r>
    </w:p>
    <w:p w:rsidR="004D5F21" w:rsidRDefault="00677181">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sz w:val="30"/>
          <w:szCs w:val="30"/>
        </w:rPr>
        <w:t>6</w:t>
      </w:r>
      <w:r>
        <w:rPr>
          <w:rFonts w:asciiTheme="minorEastAsia" w:eastAsiaTheme="minorEastAsia" w:hAnsiTheme="minorEastAsia" w:hint="eastAsia"/>
          <w:sz w:val="30"/>
          <w:szCs w:val="30"/>
        </w:rPr>
        <w:t>.</w:t>
      </w:r>
      <w:r>
        <w:rPr>
          <w:rFonts w:hint="eastAsia"/>
        </w:rPr>
        <w:t xml:space="preserve"> </w:t>
      </w:r>
      <w:r>
        <w:rPr>
          <w:rFonts w:asciiTheme="minorEastAsia" w:eastAsiaTheme="minorEastAsia" w:hAnsiTheme="minorEastAsia" w:hint="eastAsia"/>
          <w:sz w:val="30"/>
          <w:szCs w:val="30"/>
        </w:rPr>
        <w:t>投标报价汇总表</w:t>
      </w:r>
    </w:p>
    <w:p w:rsidR="004D5F21" w:rsidRDefault="00677181">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sz w:val="30"/>
          <w:szCs w:val="30"/>
        </w:rPr>
        <w:t>7.</w:t>
      </w:r>
      <w:r>
        <w:rPr>
          <w:rFonts w:asciiTheme="minorEastAsia" w:eastAsiaTheme="minorEastAsia" w:hAnsiTheme="minorEastAsia" w:hint="eastAsia"/>
          <w:sz w:val="30"/>
          <w:szCs w:val="30"/>
        </w:rPr>
        <w:t>其他</w:t>
      </w:r>
    </w:p>
    <w:permEnd w:id="2094475973"/>
    <w:p w:rsidR="004D5F21" w:rsidRDefault="00677181">
      <w:pPr>
        <w:spacing w:line="500" w:lineRule="exact"/>
        <w:ind w:firstLineChars="200" w:firstLine="420"/>
        <w:jc w:val="center"/>
        <w:rPr>
          <w:rFonts w:asciiTheme="minorEastAsia" w:eastAsiaTheme="minorEastAsia" w:hAnsiTheme="minorEastAsia"/>
          <w:szCs w:val="21"/>
        </w:rPr>
      </w:pPr>
      <w:r>
        <w:rPr>
          <w:rFonts w:asciiTheme="minorEastAsia" w:eastAsiaTheme="minorEastAsia" w:hAnsiTheme="minorEastAsia"/>
          <w:szCs w:val="21"/>
          <w:highlight w:val="white"/>
        </w:rPr>
        <w:br w:type="page"/>
      </w:r>
    </w:p>
    <w:p w:rsidR="004D5F21" w:rsidRDefault="00677181">
      <w:pPr>
        <w:spacing w:line="500" w:lineRule="exact"/>
        <w:ind w:rightChars="-310" w:right="-651"/>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lastRenderedPageBreak/>
        <w:t>投 标 函</w:t>
      </w:r>
    </w:p>
    <w:p w:rsidR="004D5F21" w:rsidRDefault="004D5F21">
      <w:pPr>
        <w:spacing w:line="500" w:lineRule="exact"/>
        <w:jc w:val="center"/>
        <w:rPr>
          <w:rFonts w:asciiTheme="minorEastAsia" w:eastAsiaTheme="minorEastAsia" w:hAnsiTheme="minorEastAsia"/>
          <w:szCs w:val="21"/>
        </w:rPr>
      </w:pPr>
    </w:p>
    <w:p w:rsidR="004D5F21" w:rsidRDefault="00677181">
      <w:pPr>
        <w:spacing w:line="500" w:lineRule="exact"/>
        <w:rPr>
          <w:rFonts w:asciiTheme="minorEastAsia" w:eastAsiaTheme="minorEastAsia" w:hAnsiTheme="minorEastAsia"/>
          <w:szCs w:val="21"/>
          <w:u w:val="single"/>
        </w:rPr>
      </w:pPr>
      <w:permStart w:id="1621822379" w:edGrp="everyone"/>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 w:rsidR="004D5F21" w:rsidRDefault="00677181">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在考察现场并充分研究</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（名称）（以下简称“本服务” ）招标文件的全部内容后，</w:t>
      </w:r>
      <w:r>
        <w:rPr>
          <w:b/>
        </w:rPr>
        <w:t>我方兹以含税价人民币（大写）：</w:t>
      </w:r>
      <w:r>
        <w:rPr>
          <w:b/>
          <w:u w:val="single"/>
        </w:rPr>
        <w:t>               </w:t>
      </w:r>
      <w:r>
        <w:rPr>
          <w:b/>
        </w:rPr>
        <w:t>（</w:t>
      </w:r>
      <w:r>
        <w:rPr>
          <w:rFonts w:hint="eastAsia"/>
          <w:b/>
        </w:rPr>
        <w:t>小写</w:t>
      </w:r>
      <w:r>
        <w:rPr>
          <w:b/>
        </w:rPr>
        <w:t>：</w:t>
      </w:r>
      <w:r>
        <w:rPr>
          <w:b/>
          <w:u w:val="single"/>
        </w:rPr>
        <w:t>         </w:t>
      </w:r>
      <w:r>
        <w:rPr>
          <w:b/>
        </w:rPr>
        <w:t>），不含税价人民币（大写）：</w:t>
      </w:r>
      <w:r>
        <w:rPr>
          <w:b/>
          <w:u w:val="single"/>
        </w:rPr>
        <w:t>               </w:t>
      </w:r>
      <w:r>
        <w:rPr>
          <w:b/>
        </w:rPr>
        <w:t>（</w:t>
      </w:r>
      <w:r>
        <w:rPr>
          <w:rFonts w:hint="eastAsia"/>
          <w:b/>
        </w:rPr>
        <w:t>小写</w:t>
      </w:r>
      <w:r>
        <w:rPr>
          <w:b/>
        </w:rPr>
        <w:t>：</w:t>
      </w:r>
      <w:r>
        <w:rPr>
          <w:b/>
          <w:u w:val="single"/>
        </w:rPr>
        <w:t>         </w:t>
      </w:r>
      <w:r>
        <w:rPr>
          <w:b/>
        </w:rPr>
        <w:t>），税率</w:t>
      </w:r>
      <w:r>
        <w:rPr>
          <w:b/>
          <w:u w:val="single"/>
        </w:rPr>
        <w:t>    </w:t>
      </w:r>
      <w:r>
        <w:rPr>
          <w:b/>
        </w:rPr>
        <w:t>%</w:t>
      </w:r>
      <w:r>
        <w:rPr>
          <w:rFonts w:asciiTheme="minorEastAsia" w:eastAsiaTheme="minorEastAsia" w:hAnsiTheme="minorEastAsia" w:hint="eastAsia"/>
          <w:szCs w:val="21"/>
        </w:rPr>
        <w:t>的投标价格，并严格按照合同约定，履行合同内容。</w:t>
      </w:r>
    </w:p>
    <w:p w:rsidR="004D5F21" w:rsidRDefault="00677181">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如果我方中标，我方保证按照合同约定的开工日期开始本服务，并保证工期</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。我方确保工程质量达到</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标准。</w:t>
      </w:r>
    </w:p>
    <w:p w:rsidR="004D5F21" w:rsidRDefault="00677181">
      <w:pPr>
        <w:spacing w:line="500" w:lineRule="exact"/>
        <w:ind w:firstLineChars="200" w:firstLine="420"/>
        <w:jc w:val="left"/>
        <w:rPr>
          <w:rFonts w:asciiTheme="minorEastAsia" w:eastAsiaTheme="minorEastAsia" w:hAnsiTheme="minorEastAsia"/>
          <w:szCs w:val="21"/>
          <w:u w:val="single"/>
        </w:rPr>
      </w:pPr>
      <w:r>
        <w:rPr>
          <w:rFonts w:asciiTheme="minorEastAsia" w:eastAsiaTheme="minorEastAsia" w:hAnsiTheme="minorEastAsia" w:hint="eastAsia"/>
          <w:szCs w:val="21"/>
        </w:rPr>
        <w:t>我方将派出</w:t>
      </w:r>
      <w:r>
        <w:rPr>
          <w:rFonts w:asciiTheme="minorEastAsia" w:eastAsiaTheme="minorEastAsia" w:hAnsiTheme="minorEastAsia" w:hint="eastAsia"/>
          <w:szCs w:val="21"/>
          <w:u w:val="single"/>
        </w:rPr>
        <w:t xml:space="preserve">  （项目负责人姓名）    </w:t>
      </w:r>
      <w:r>
        <w:rPr>
          <w:rFonts w:asciiTheme="minorEastAsia" w:eastAsiaTheme="minorEastAsia" w:hAnsiTheme="minorEastAsia" w:hint="eastAsia"/>
          <w:szCs w:val="21"/>
        </w:rPr>
        <w:t>为项目负责人，联系方式：</w:t>
      </w:r>
      <w:r>
        <w:rPr>
          <w:rFonts w:asciiTheme="minorEastAsia" w:eastAsiaTheme="minorEastAsia" w:hAnsiTheme="minorEastAsia" w:hint="eastAsia"/>
          <w:szCs w:val="21"/>
          <w:u w:val="single"/>
        </w:rPr>
        <w:t xml:space="preserve"> </w:t>
      </w:r>
      <w:r>
        <w:rPr>
          <w:rFonts w:asciiTheme="minorEastAsia" w:eastAsiaTheme="minorEastAsia" w:hAnsiTheme="minorEastAsia"/>
          <w:szCs w:val="21"/>
          <w:u w:val="single"/>
        </w:rPr>
        <w:t xml:space="preserve">             </w:t>
      </w:r>
    </w:p>
    <w:p w:rsidR="004D5F21" w:rsidRDefault="00677181">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我方同意本投标函在招标文件规定的提交投标文件截止时间后，在招标文件规定的投标有效期期满前对我方具有约束力，且随时准备接受你方发出的中标通知书。</w:t>
      </w:r>
    </w:p>
    <w:p w:rsidR="004D5F21" w:rsidRDefault="004D5F21">
      <w:pPr>
        <w:spacing w:line="500" w:lineRule="exact"/>
        <w:ind w:firstLineChars="200" w:firstLine="420"/>
        <w:jc w:val="left"/>
        <w:rPr>
          <w:rFonts w:asciiTheme="minorEastAsia" w:eastAsiaTheme="minorEastAsia" w:hAnsiTheme="minorEastAsia"/>
          <w:szCs w:val="21"/>
        </w:rPr>
      </w:pPr>
    </w:p>
    <w:p w:rsidR="004D5F21" w:rsidRDefault="00677181">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在签署协议书之前，你方的中标通知书连同本投标函，对双方具有约束力。</w:t>
      </w:r>
    </w:p>
    <w:permEnd w:id="1621822379"/>
    <w:p w:rsidR="004D5F21" w:rsidRDefault="004D5F21">
      <w:pPr>
        <w:spacing w:line="500" w:lineRule="exact"/>
        <w:rPr>
          <w:rFonts w:asciiTheme="minorEastAsia" w:eastAsiaTheme="minorEastAsia" w:hAnsiTheme="minorEastAsia"/>
          <w:szCs w:val="21"/>
        </w:rPr>
      </w:pPr>
    </w:p>
    <w:p w:rsidR="004D5F21" w:rsidRDefault="004D5F21">
      <w:pPr>
        <w:spacing w:line="500" w:lineRule="exact"/>
        <w:rPr>
          <w:rFonts w:asciiTheme="minorEastAsia" w:eastAsiaTheme="minorEastAsia" w:hAnsiTheme="minorEastAsia"/>
          <w:szCs w:val="21"/>
        </w:rPr>
      </w:pPr>
    </w:p>
    <w:p w:rsidR="004D5F21" w:rsidRDefault="004D5F21">
      <w:pPr>
        <w:spacing w:line="500" w:lineRule="exact"/>
        <w:rPr>
          <w:rFonts w:asciiTheme="minorEastAsia" w:eastAsiaTheme="minorEastAsia" w:hAnsiTheme="minorEastAsia"/>
          <w:szCs w:val="21"/>
        </w:rPr>
      </w:pPr>
    </w:p>
    <w:p w:rsidR="004D5F21" w:rsidRDefault="004D5F21">
      <w:pPr>
        <w:spacing w:line="500" w:lineRule="exact"/>
        <w:rPr>
          <w:rFonts w:asciiTheme="minorEastAsia" w:eastAsiaTheme="minorEastAsia" w:hAnsiTheme="minorEastAsia"/>
          <w:szCs w:val="21"/>
        </w:rPr>
      </w:pPr>
    </w:p>
    <w:p w:rsidR="004D5F21" w:rsidRDefault="004D5F21">
      <w:pPr>
        <w:spacing w:line="500" w:lineRule="exact"/>
        <w:rPr>
          <w:rFonts w:asciiTheme="minorEastAsia" w:eastAsiaTheme="minorEastAsia" w:hAnsiTheme="minorEastAsia"/>
          <w:szCs w:val="21"/>
        </w:rPr>
      </w:pP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szCs w:val="21"/>
        </w:rPr>
        <w:t>投标人：（盖章）</w:t>
      </w:r>
    </w:p>
    <w:p w:rsidR="004D5F21" w:rsidRDefault="004D5F21">
      <w:pPr>
        <w:spacing w:line="500" w:lineRule="exact"/>
        <w:rPr>
          <w:rFonts w:asciiTheme="minorEastAsia" w:eastAsiaTheme="minorEastAsia" w:hAnsiTheme="minorEastAsia"/>
          <w:szCs w:val="21"/>
        </w:rPr>
      </w:pP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szCs w:val="21"/>
        </w:rPr>
        <w:t>法定代表人或委托代理人：（签</w:t>
      </w:r>
      <w:r>
        <w:rPr>
          <w:rFonts w:asciiTheme="minorEastAsia" w:eastAsiaTheme="minorEastAsia" w:hAnsiTheme="minorEastAsia" w:hint="eastAsia"/>
          <w:szCs w:val="21"/>
        </w:rPr>
        <w:t>字或盖</w:t>
      </w:r>
      <w:r>
        <w:rPr>
          <w:rFonts w:asciiTheme="minorEastAsia" w:eastAsiaTheme="minorEastAsia" w:hAnsiTheme="minorEastAsia"/>
          <w:szCs w:val="21"/>
        </w:rPr>
        <w:t>章）</w:t>
      </w:r>
    </w:p>
    <w:p w:rsidR="004D5F21" w:rsidRDefault="004D5F21">
      <w:pPr>
        <w:spacing w:line="500" w:lineRule="exact"/>
        <w:ind w:right="480"/>
        <w:jc w:val="right"/>
        <w:rPr>
          <w:rFonts w:asciiTheme="minorEastAsia" w:eastAsiaTheme="minorEastAsia" w:hAnsiTheme="minorEastAsia"/>
          <w:szCs w:val="21"/>
        </w:rPr>
      </w:pPr>
    </w:p>
    <w:p w:rsidR="004D5F21" w:rsidRDefault="004D5F21">
      <w:pPr>
        <w:spacing w:line="500" w:lineRule="exact"/>
        <w:ind w:right="480"/>
        <w:jc w:val="right"/>
        <w:rPr>
          <w:rFonts w:asciiTheme="minorEastAsia" w:eastAsiaTheme="minorEastAsia" w:hAnsiTheme="minorEastAsia"/>
          <w:szCs w:val="21"/>
        </w:rPr>
      </w:pPr>
    </w:p>
    <w:p w:rsidR="004D5F21" w:rsidRDefault="00677181">
      <w:pPr>
        <w:spacing w:line="500" w:lineRule="exact"/>
        <w:ind w:right="480"/>
        <w:jc w:val="right"/>
        <w:rPr>
          <w:rFonts w:asciiTheme="minorEastAsia" w:eastAsiaTheme="minorEastAsia" w:hAnsiTheme="minorEastAsia"/>
          <w:szCs w:val="21"/>
        </w:rPr>
      </w:pPr>
      <w:r>
        <w:rPr>
          <w:rFonts w:asciiTheme="minorEastAsia" w:eastAsiaTheme="minorEastAsia" w:hAnsiTheme="minorEastAsia"/>
          <w:szCs w:val="21"/>
        </w:rPr>
        <w:t>日期：年月日</w:t>
      </w:r>
    </w:p>
    <w:p w:rsidR="004D5F21" w:rsidRDefault="004D5F21">
      <w:pPr>
        <w:spacing w:line="500" w:lineRule="exact"/>
        <w:ind w:right="480"/>
        <w:jc w:val="right"/>
        <w:rPr>
          <w:rFonts w:asciiTheme="minorEastAsia" w:eastAsiaTheme="minorEastAsia" w:hAnsiTheme="minorEastAsia"/>
          <w:szCs w:val="21"/>
        </w:rPr>
      </w:pPr>
    </w:p>
    <w:p w:rsidR="004D5F21" w:rsidRDefault="00677181">
      <w:pPr>
        <w:spacing w:line="500" w:lineRule="exact"/>
        <w:rPr>
          <w:rFonts w:asciiTheme="minorEastAsia" w:eastAsiaTheme="minorEastAsia" w:hAnsiTheme="minorEastAsia"/>
          <w:b/>
          <w:szCs w:val="21"/>
        </w:rPr>
      </w:pPr>
      <w:r>
        <w:rPr>
          <w:rFonts w:asciiTheme="minorEastAsia" w:eastAsiaTheme="minorEastAsia" w:hAnsiTheme="minorEastAsia"/>
          <w:b/>
          <w:szCs w:val="21"/>
        </w:rPr>
        <w:br w:type="page"/>
      </w:r>
    </w:p>
    <w:p w:rsidR="004D5F21" w:rsidRDefault="00677181">
      <w:pPr>
        <w:spacing w:line="500" w:lineRule="exact"/>
        <w:jc w:val="center"/>
        <w:rPr>
          <w:rFonts w:asciiTheme="minorEastAsia" w:eastAsiaTheme="minorEastAsia" w:hAnsiTheme="minorEastAsia"/>
          <w:b/>
          <w:kern w:val="0"/>
          <w:sz w:val="44"/>
          <w:szCs w:val="44"/>
        </w:rPr>
      </w:pPr>
      <w:r>
        <w:rPr>
          <w:rFonts w:asciiTheme="minorEastAsia" w:eastAsiaTheme="minorEastAsia" w:hAnsiTheme="minorEastAsia" w:hint="eastAsia"/>
          <w:b/>
          <w:kern w:val="0"/>
          <w:sz w:val="44"/>
          <w:szCs w:val="44"/>
          <w:highlight w:val="white"/>
        </w:rPr>
        <w:lastRenderedPageBreak/>
        <w:t>法定代表人身份证明</w:t>
      </w:r>
    </w:p>
    <w:p w:rsidR="004D5F21" w:rsidRDefault="004D5F21">
      <w:pPr>
        <w:spacing w:line="500" w:lineRule="exact"/>
        <w:jc w:val="center"/>
        <w:rPr>
          <w:rFonts w:asciiTheme="minorEastAsia" w:eastAsiaTheme="minorEastAsia" w:hAnsiTheme="minorEastAsia"/>
          <w:b/>
          <w:szCs w:val="21"/>
        </w:rPr>
      </w:pP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投 标 人：</w:t>
      </w:r>
      <w:r>
        <w:rPr>
          <w:rFonts w:asciiTheme="minorEastAsia" w:eastAsiaTheme="minorEastAsia" w:hAnsiTheme="minorEastAsia" w:hint="eastAsia"/>
          <w:szCs w:val="21"/>
          <w:highlight w:val="white"/>
          <w:u w:val="single"/>
        </w:rPr>
        <w:t xml:space="preserve">                                                        </w:t>
      </w: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单位性质：</w:t>
      </w:r>
      <w:r>
        <w:rPr>
          <w:rFonts w:asciiTheme="minorEastAsia" w:eastAsiaTheme="minorEastAsia" w:hAnsiTheme="minorEastAsia" w:hint="eastAsia"/>
          <w:szCs w:val="21"/>
          <w:highlight w:val="white"/>
          <w:u w:val="single"/>
        </w:rPr>
        <w:t xml:space="preserve">                                                        </w:t>
      </w: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地    址：</w:t>
      </w:r>
      <w:r>
        <w:rPr>
          <w:rFonts w:asciiTheme="minorEastAsia" w:eastAsiaTheme="minorEastAsia" w:hAnsiTheme="minorEastAsia" w:hint="eastAsia"/>
          <w:szCs w:val="21"/>
          <w:highlight w:val="white"/>
          <w:u w:val="single"/>
        </w:rPr>
        <w:t xml:space="preserve">                                                        </w:t>
      </w: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成立时间：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日</w:t>
      </w: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经营期限：</w:t>
      </w:r>
      <w:r>
        <w:rPr>
          <w:rFonts w:asciiTheme="minorEastAsia" w:eastAsiaTheme="minorEastAsia" w:hAnsiTheme="minorEastAsia" w:hint="eastAsia"/>
          <w:szCs w:val="21"/>
          <w:highlight w:val="white"/>
          <w:u w:val="single"/>
        </w:rPr>
        <w:t xml:space="preserve">                                                        </w:t>
      </w: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姓    名：</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性        别：</w:t>
      </w:r>
      <w:r>
        <w:rPr>
          <w:rFonts w:asciiTheme="minorEastAsia" w:eastAsiaTheme="minorEastAsia" w:hAnsiTheme="minorEastAsia" w:hint="eastAsia"/>
          <w:szCs w:val="21"/>
          <w:highlight w:val="white"/>
          <w:u w:val="single"/>
        </w:rPr>
        <w:t xml:space="preserve">                </w:t>
      </w: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年    龄：</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职        务：</w:t>
      </w:r>
      <w:r>
        <w:rPr>
          <w:rFonts w:asciiTheme="minorEastAsia" w:eastAsiaTheme="minorEastAsia" w:hAnsiTheme="minorEastAsia" w:hint="eastAsia"/>
          <w:szCs w:val="21"/>
          <w:highlight w:val="white"/>
          <w:u w:val="single"/>
        </w:rPr>
        <w:t xml:space="preserve">                </w:t>
      </w: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(投标人名称)的法定代表人。</w:t>
      </w: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特此证明。</w:t>
      </w:r>
    </w:p>
    <w:p w:rsidR="004D5F21" w:rsidRDefault="004D5F21">
      <w:pPr>
        <w:spacing w:line="500" w:lineRule="exact"/>
        <w:rPr>
          <w:rFonts w:asciiTheme="minorEastAsia" w:eastAsiaTheme="minorEastAsia" w:hAnsiTheme="minorEastAsia"/>
          <w:szCs w:val="21"/>
        </w:rPr>
      </w:pP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附：</w:t>
      </w:r>
      <w:r>
        <w:rPr>
          <w:rFonts w:asciiTheme="minorEastAsia" w:eastAsiaTheme="minorEastAsia" w:hAnsiTheme="minorEastAsia" w:hint="eastAsia"/>
          <w:szCs w:val="21"/>
        </w:rPr>
        <w:t>法定代表人身份证</w:t>
      </w: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（双面复印件）粘贴处</w:t>
      </w:r>
    </w:p>
    <w:p w:rsidR="004D5F21" w:rsidRDefault="004D5F21">
      <w:pPr>
        <w:spacing w:line="500" w:lineRule="exact"/>
        <w:rPr>
          <w:rFonts w:asciiTheme="minorEastAsia" w:eastAsiaTheme="minorEastAsia" w:hAnsiTheme="minorEastAsia"/>
          <w:szCs w:val="21"/>
        </w:rPr>
      </w:pPr>
    </w:p>
    <w:p w:rsidR="004D5F21" w:rsidRDefault="00677181">
      <w:pPr>
        <w:spacing w:line="500" w:lineRule="exact"/>
        <w:jc w:val="right"/>
        <w:rPr>
          <w:rFonts w:asciiTheme="minorEastAsia" w:eastAsiaTheme="minorEastAsia" w:hAnsiTheme="minorEastAsia"/>
          <w:szCs w:val="21"/>
        </w:rPr>
      </w:pPr>
      <w:r>
        <w:rPr>
          <w:rFonts w:asciiTheme="minorEastAsia" w:eastAsiaTheme="minorEastAsia" w:hAnsiTheme="minorEastAsia" w:hint="eastAsia"/>
          <w:szCs w:val="21"/>
          <w:highlight w:val="white"/>
        </w:rPr>
        <w:t>投标人：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rsidR="004D5F21" w:rsidRDefault="004D5F21">
      <w:pPr>
        <w:spacing w:line="500" w:lineRule="exact"/>
        <w:jc w:val="right"/>
        <w:rPr>
          <w:rFonts w:asciiTheme="minorEastAsia" w:eastAsiaTheme="minorEastAsia" w:hAnsiTheme="minorEastAsia"/>
          <w:szCs w:val="21"/>
        </w:rPr>
      </w:pPr>
    </w:p>
    <w:p w:rsidR="004D5F21" w:rsidRDefault="00677181">
      <w:pPr>
        <w:spacing w:line="500" w:lineRule="exact"/>
        <w:jc w:val="center"/>
        <w:rPr>
          <w:rFonts w:asciiTheme="minorEastAsia" w:eastAsiaTheme="minorEastAsia" w:hAnsiTheme="minorEastAsia" w:cs="Arial"/>
          <w:b/>
          <w:bCs/>
          <w:snapToGrid w:val="0"/>
          <w:szCs w:val="21"/>
          <w:highlight w:val="white"/>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 xml:space="preserve">日         </w:t>
      </w:r>
      <w:r>
        <w:rPr>
          <w:rFonts w:asciiTheme="minorEastAsia" w:eastAsiaTheme="minorEastAsia" w:hAnsiTheme="minorEastAsia" w:cs="Arial"/>
          <w:b/>
          <w:bCs/>
          <w:snapToGrid w:val="0"/>
          <w:szCs w:val="21"/>
          <w:highlight w:val="white"/>
        </w:rPr>
        <w:br w:type="page"/>
      </w:r>
    </w:p>
    <w:p w:rsidR="004D5F21" w:rsidRDefault="00677181">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highlight w:val="white"/>
        </w:rPr>
        <w:lastRenderedPageBreak/>
        <w:t>授权委托书</w:t>
      </w:r>
    </w:p>
    <w:p w:rsidR="004D5F21" w:rsidRDefault="004D5F21">
      <w:pPr>
        <w:spacing w:line="500" w:lineRule="exact"/>
        <w:rPr>
          <w:rFonts w:asciiTheme="minorEastAsia" w:eastAsiaTheme="minorEastAsia" w:hAnsiTheme="minorEastAsia"/>
          <w:szCs w:val="21"/>
        </w:rPr>
      </w:pPr>
    </w:p>
    <w:p w:rsidR="004D5F21" w:rsidRDefault="00677181">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本人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(姓名)系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(投标人名称)的法定代表人，现委托</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(姓名)为我方代理人。代理人根据授权，以我方名义签署、澄清、说明、补正、递交、撤回、修改</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(项目名称)</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标段服务投标文件、签订合同和处理有关事宜，其法律后果由我方承担。</w:t>
      </w:r>
    </w:p>
    <w:p w:rsidR="004D5F21" w:rsidRDefault="00677181">
      <w:pPr>
        <w:spacing w:beforeLines="50" w:before="156"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委托期限：</w:t>
      </w:r>
      <w:r>
        <w:rPr>
          <w:rFonts w:asciiTheme="minorEastAsia" w:eastAsiaTheme="minorEastAsia" w:hAnsiTheme="minorEastAsia" w:hint="eastAsia"/>
          <w:szCs w:val="21"/>
          <w:highlight w:val="white"/>
          <w:u w:val="single"/>
        </w:rPr>
        <w:t xml:space="preserve">                                                          </w:t>
      </w:r>
    </w:p>
    <w:p w:rsidR="004D5F21" w:rsidRDefault="00677181">
      <w:pPr>
        <w:spacing w:line="500" w:lineRule="exact"/>
        <w:ind w:firstLineChars="600" w:firstLine="1260"/>
        <w:rPr>
          <w:rFonts w:asciiTheme="minorEastAsia" w:eastAsiaTheme="minorEastAsia" w:hAnsiTheme="minorEastAsia"/>
          <w:szCs w:val="21"/>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p>
    <w:p w:rsidR="004D5F21" w:rsidRDefault="00677181">
      <w:pPr>
        <w:spacing w:beforeLines="100" w:before="312"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代理人无转委托权。</w:t>
      </w:r>
    </w:p>
    <w:p w:rsidR="004D5F21" w:rsidRDefault="00677181">
      <w:pPr>
        <w:spacing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附：法定代表人身份证明</w:t>
      </w:r>
    </w:p>
    <w:p w:rsidR="004D5F21" w:rsidRDefault="004D5F21">
      <w:pPr>
        <w:spacing w:line="500" w:lineRule="exact"/>
        <w:rPr>
          <w:rFonts w:asciiTheme="minorEastAsia" w:eastAsiaTheme="minorEastAsia" w:hAnsiTheme="minorEastAsia"/>
          <w:szCs w:val="21"/>
        </w:rPr>
      </w:pPr>
    </w:p>
    <w:p w:rsidR="004D5F21" w:rsidRDefault="00677181">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投  标  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rsidR="004D5F21" w:rsidRDefault="004D5F21">
      <w:pPr>
        <w:spacing w:line="500" w:lineRule="exact"/>
        <w:ind w:firstLineChars="1700" w:firstLine="3570"/>
        <w:rPr>
          <w:rFonts w:asciiTheme="minorEastAsia" w:eastAsiaTheme="minorEastAsia" w:hAnsiTheme="minorEastAsia"/>
          <w:szCs w:val="21"/>
        </w:rPr>
      </w:pPr>
    </w:p>
    <w:p w:rsidR="004D5F21" w:rsidRDefault="00677181">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法定代表人：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(签字)</w:t>
      </w:r>
    </w:p>
    <w:p w:rsidR="004D5F21" w:rsidRDefault="004D5F21">
      <w:pPr>
        <w:spacing w:line="500" w:lineRule="exact"/>
        <w:ind w:firstLineChars="1700" w:firstLine="3570"/>
        <w:rPr>
          <w:rFonts w:asciiTheme="minorEastAsia" w:eastAsiaTheme="minorEastAsia" w:hAnsiTheme="minorEastAsia"/>
          <w:szCs w:val="21"/>
        </w:rPr>
      </w:pPr>
    </w:p>
    <w:p w:rsidR="004D5F21" w:rsidRDefault="00677181">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rsidR="004D5F21" w:rsidRDefault="004D5F21">
      <w:pPr>
        <w:spacing w:line="500" w:lineRule="exact"/>
        <w:ind w:firstLineChars="1700" w:firstLine="3570"/>
        <w:rPr>
          <w:rFonts w:asciiTheme="minorEastAsia" w:eastAsiaTheme="minorEastAsia" w:hAnsiTheme="minorEastAsia"/>
          <w:szCs w:val="21"/>
          <w:u w:val="single"/>
        </w:rPr>
      </w:pPr>
    </w:p>
    <w:p w:rsidR="004D5F21" w:rsidRDefault="00677181">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委托代理人：</w:t>
      </w:r>
      <w:r>
        <w:rPr>
          <w:rFonts w:asciiTheme="minorEastAsia" w:eastAsiaTheme="minorEastAsia" w:hAnsiTheme="minorEastAsia" w:hint="eastAsia"/>
          <w:szCs w:val="21"/>
          <w:highlight w:val="white"/>
          <w:u w:val="single"/>
        </w:rPr>
        <w:t xml:space="preserve">                            </w:t>
      </w:r>
    </w:p>
    <w:p w:rsidR="004D5F21" w:rsidRDefault="004D5F21">
      <w:pPr>
        <w:spacing w:line="500" w:lineRule="exact"/>
        <w:ind w:firstLineChars="1700" w:firstLine="3570"/>
        <w:rPr>
          <w:rFonts w:asciiTheme="minorEastAsia" w:eastAsiaTheme="minorEastAsia" w:hAnsiTheme="minorEastAsia"/>
          <w:szCs w:val="21"/>
        </w:rPr>
      </w:pPr>
    </w:p>
    <w:p w:rsidR="004D5F21" w:rsidRDefault="00677181">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rsidR="004D5F21" w:rsidRDefault="004D5F21">
      <w:pPr>
        <w:spacing w:line="500" w:lineRule="exact"/>
        <w:ind w:firstLineChars="1700" w:firstLine="3570"/>
        <w:rPr>
          <w:rFonts w:asciiTheme="minorEastAsia" w:eastAsiaTheme="minorEastAsia" w:hAnsiTheme="minorEastAsia"/>
          <w:szCs w:val="21"/>
        </w:rPr>
      </w:pPr>
    </w:p>
    <w:p w:rsidR="004D5F21" w:rsidRDefault="00677181">
      <w:pPr>
        <w:adjustRightInd w:val="0"/>
        <w:snapToGrid w:val="0"/>
        <w:spacing w:line="500" w:lineRule="exact"/>
        <w:jc w:val="center"/>
        <w:rPr>
          <w:rFonts w:asciiTheme="minorEastAsia" w:eastAsiaTheme="minorEastAsia" w:hAnsiTheme="minorEastAsia"/>
          <w:b/>
          <w:szCs w:val="21"/>
        </w:rPr>
      </w:pPr>
      <w:r>
        <w:rPr>
          <w:rFonts w:asciiTheme="minorEastAsia" w:eastAsiaTheme="minorEastAsia" w:hAnsiTheme="minorEastAsia" w:hint="eastAsia"/>
          <w:szCs w:val="21"/>
          <w:highlight w:val="white"/>
        </w:rPr>
        <w:t xml:space="preserve">                                                                   年        月        日</w:t>
      </w:r>
    </w:p>
    <w:p w:rsidR="004D5F21" w:rsidRDefault="00677181">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代理人身份证</w:t>
      </w:r>
    </w:p>
    <w:p w:rsidR="004D5F21" w:rsidRDefault="00677181">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（双面复印件）粘贴处</w:t>
      </w:r>
    </w:p>
    <w:p w:rsidR="004D5F21" w:rsidRDefault="00677181">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备注：</w:t>
      </w:r>
    </w:p>
    <w:p w:rsidR="004D5F21" w:rsidRDefault="00677181">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1.法定代表人参加开标会议时，需携带本人身份证明文件。</w:t>
      </w:r>
    </w:p>
    <w:p w:rsidR="004D5F21" w:rsidRDefault="00677181">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2.委托代理人参加开标会议时，需携带授权委托书和本人身份证明文件。</w:t>
      </w:r>
    </w:p>
    <w:p w:rsidR="004D5F21" w:rsidRDefault="00677181">
      <w:pPr>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法律声明</w:t>
      </w:r>
    </w:p>
    <w:p w:rsidR="004D5F21" w:rsidRDefault="004D5F21">
      <w:pPr>
        <w:spacing w:line="500" w:lineRule="exact"/>
        <w:rPr>
          <w:rFonts w:asciiTheme="minorEastAsia" w:eastAsiaTheme="minorEastAsia" w:hAnsiTheme="minorEastAsia"/>
          <w:szCs w:val="21"/>
        </w:rPr>
      </w:pPr>
    </w:p>
    <w:p w:rsidR="004D5F21" w:rsidRDefault="00677181">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szCs w:val="21"/>
        </w:rPr>
        <w:br/>
        <w:t>我公司_______（全称），就______（名称）与贵公司无法律纠纷事宜在此郑重回声明：</w:t>
      </w:r>
      <w:r>
        <w:rPr>
          <w:rFonts w:asciiTheme="minorEastAsia" w:eastAsiaTheme="minorEastAsia" w:hAnsiTheme="minorEastAsia"/>
          <w:szCs w:val="21"/>
        </w:rPr>
        <w:br/>
        <w:t>1、我公司以诚信为本、重视合作伙伴，重信誉讲诚信，与客户均能友好相处，共谋发展。</w:t>
      </w:r>
      <w:r>
        <w:rPr>
          <w:rFonts w:asciiTheme="minorEastAsia" w:eastAsiaTheme="minorEastAsia" w:hAnsiTheme="minorEastAsia"/>
          <w:szCs w:val="21"/>
        </w:rPr>
        <w:br/>
        <w:t>2、我公司</w:t>
      </w:r>
      <w:r>
        <w:rPr>
          <w:rFonts w:asciiTheme="minorEastAsia" w:eastAsiaTheme="minorEastAsia" w:hAnsiTheme="minorEastAsia" w:hint="eastAsia"/>
          <w:szCs w:val="21"/>
        </w:rPr>
        <w:t>近三年内（本服务开标当日往前推三年）</w:t>
      </w:r>
      <w:r>
        <w:rPr>
          <w:rFonts w:asciiTheme="minorEastAsia" w:eastAsiaTheme="minorEastAsia" w:hAnsiTheme="minorEastAsia"/>
          <w:szCs w:val="21"/>
        </w:rPr>
        <w:t>与</w:t>
      </w:r>
      <w:permStart w:id="1311521143" w:edGrp="everyone"/>
      <w:r>
        <w:rPr>
          <w:rFonts w:asciiTheme="minorEastAsia" w:eastAsiaTheme="minorEastAsia" w:hAnsiTheme="minorEastAsia" w:hint="eastAsia"/>
          <w:szCs w:val="21"/>
        </w:rPr>
        <w:t>黑牡丹（集团）股份有限公司及旗下所控股子公司</w:t>
      </w:r>
      <w:permEnd w:id="1311521143"/>
      <w:r>
        <w:rPr>
          <w:rFonts w:asciiTheme="minorEastAsia" w:eastAsiaTheme="minorEastAsia" w:hAnsiTheme="minorEastAsia"/>
          <w:szCs w:val="21"/>
        </w:rPr>
        <w:t>不存在任何法律纠纷。</w:t>
      </w:r>
      <w:r>
        <w:rPr>
          <w:rFonts w:asciiTheme="minorEastAsia" w:eastAsiaTheme="minorEastAsia" w:hAnsiTheme="minorEastAsia"/>
          <w:szCs w:val="21"/>
        </w:rPr>
        <w:br/>
        <w:t>3、本公司参与________（名称）投标工作中，若评标过程中发现</w:t>
      </w:r>
      <w:r>
        <w:rPr>
          <w:rFonts w:asciiTheme="minorEastAsia" w:eastAsiaTheme="minorEastAsia" w:hAnsiTheme="minorEastAsia" w:hint="eastAsia"/>
          <w:szCs w:val="21"/>
        </w:rPr>
        <w:t>近三年内（本服务开标当日往前推三年）</w:t>
      </w:r>
      <w:r>
        <w:rPr>
          <w:rFonts w:asciiTheme="minorEastAsia" w:eastAsiaTheme="minorEastAsia" w:hAnsiTheme="minorEastAsia"/>
          <w:szCs w:val="21"/>
        </w:rPr>
        <w:t>与</w:t>
      </w:r>
      <w:permStart w:id="232597476" w:edGrp="everyone"/>
      <w:r>
        <w:rPr>
          <w:rFonts w:asciiTheme="minorEastAsia" w:eastAsiaTheme="minorEastAsia" w:hAnsiTheme="minorEastAsia" w:hint="eastAsia"/>
          <w:szCs w:val="21"/>
        </w:rPr>
        <w:t>黑牡丹（集团）股份有限公司及旗下所控股子公司</w:t>
      </w:r>
      <w:permEnd w:id="232597476"/>
      <w:r>
        <w:rPr>
          <w:rFonts w:asciiTheme="minorEastAsia" w:eastAsiaTheme="minorEastAsia" w:hAnsiTheme="minorEastAsia"/>
          <w:szCs w:val="21"/>
        </w:rPr>
        <w:t>有法律纠纷，我公司承诺愿意放弃本次投标，并为此而承担一切法律责任，与贵公司无关！</w:t>
      </w:r>
      <w:r>
        <w:rPr>
          <w:rFonts w:asciiTheme="minorEastAsia" w:eastAsiaTheme="minorEastAsia" w:hAnsiTheme="minorEastAsia"/>
          <w:szCs w:val="21"/>
        </w:rPr>
        <w:br/>
        <w:t>特此声明!</w:t>
      </w:r>
    </w:p>
    <w:p w:rsidR="004D5F21" w:rsidRDefault="004D5F21">
      <w:pPr>
        <w:spacing w:line="500" w:lineRule="exact"/>
        <w:rPr>
          <w:rFonts w:asciiTheme="minorEastAsia" w:eastAsiaTheme="minorEastAsia" w:hAnsiTheme="minorEastAsia"/>
          <w:szCs w:val="21"/>
        </w:rPr>
      </w:pPr>
    </w:p>
    <w:p w:rsidR="004D5F21" w:rsidRDefault="004D5F21">
      <w:pPr>
        <w:spacing w:line="500" w:lineRule="exact"/>
        <w:rPr>
          <w:rFonts w:asciiTheme="minorEastAsia" w:eastAsiaTheme="minorEastAsia" w:hAnsiTheme="minorEastAsia"/>
          <w:szCs w:val="21"/>
        </w:rPr>
      </w:pPr>
    </w:p>
    <w:p w:rsidR="004D5F21" w:rsidRDefault="004D5F21">
      <w:pPr>
        <w:spacing w:line="500" w:lineRule="exact"/>
        <w:rPr>
          <w:rFonts w:asciiTheme="minorEastAsia" w:eastAsiaTheme="minorEastAsia" w:hAnsiTheme="minorEastAsia"/>
          <w:szCs w:val="21"/>
        </w:rPr>
      </w:pPr>
    </w:p>
    <w:p w:rsidR="004D5F21" w:rsidRDefault="004D5F21">
      <w:pPr>
        <w:spacing w:line="500" w:lineRule="exact"/>
        <w:rPr>
          <w:rFonts w:asciiTheme="minorEastAsia" w:eastAsiaTheme="minorEastAsia" w:hAnsiTheme="minorEastAsia"/>
          <w:szCs w:val="21"/>
        </w:rPr>
      </w:pPr>
    </w:p>
    <w:p w:rsidR="004D5F21" w:rsidRDefault="004D5F21">
      <w:pPr>
        <w:spacing w:line="500" w:lineRule="exact"/>
        <w:rPr>
          <w:rFonts w:asciiTheme="minorEastAsia" w:eastAsiaTheme="minorEastAsia" w:hAnsiTheme="minorEastAsia"/>
          <w:szCs w:val="21"/>
        </w:rPr>
      </w:pPr>
    </w:p>
    <w:p w:rsidR="004D5F21" w:rsidRDefault="004D5F21">
      <w:pPr>
        <w:spacing w:line="500" w:lineRule="exact"/>
        <w:rPr>
          <w:rFonts w:asciiTheme="minorEastAsia" w:eastAsiaTheme="minorEastAsia" w:hAnsiTheme="minorEastAsia"/>
          <w:szCs w:val="21"/>
        </w:rPr>
      </w:pPr>
    </w:p>
    <w:p w:rsidR="004D5F21" w:rsidRDefault="004D5F21">
      <w:pPr>
        <w:spacing w:line="500" w:lineRule="exact"/>
        <w:rPr>
          <w:rFonts w:asciiTheme="minorEastAsia" w:eastAsiaTheme="minorEastAsia" w:hAnsiTheme="minorEastAsia"/>
          <w:szCs w:val="21"/>
        </w:rPr>
      </w:pPr>
    </w:p>
    <w:p w:rsidR="004D5F21" w:rsidRDefault="004D5F21">
      <w:pPr>
        <w:spacing w:line="500" w:lineRule="exact"/>
        <w:rPr>
          <w:rFonts w:asciiTheme="minorEastAsia" w:eastAsiaTheme="minorEastAsia" w:hAnsiTheme="minorEastAsia"/>
          <w:szCs w:val="21"/>
        </w:rPr>
      </w:pPr>
    </w:p>
    <w:p w:rsidR="004D5F21" w:rsidRDefault="004D5F21">
      <w:pPr>
        <w:spacing w:line="500" w:lineRule="exact"/>
        <w:rPr>
          <w:rFonts w:asciiTheme="minorEastAsia" w:eastAsiaTheme="minorEastAsia" w:hAnsiTheme="minorEastAsia"/>
          <w:szCs w:val="21"/>
        </w:rPr>
      </w:pPr>
    </w:p>
    <w:p w:rsidR="004D5F21" w:rsidRDefault="004D5F21">
      <w:pPr>
        <w:spacing w:line="500" w:lineRule="exact"/>
        <w:rPr>
          <w:rFonts w:asciiTheme="minorEastAsia" w:eastAsiaTheme="minorEastAsia" w:hAnsiTheme="minorEastAsia"/>
          <w:szCs w:val="21"/>
        </w:rPr>
      </w:pPr>
    </w:p>
    <w:p w:rsidR="004D5F21" w:rsidRDefault="00677181">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投标单位：</w:t>
      </w:r>
    </w:p>
    <w:p w:rsidR="004D5F21" w:rsidRDefault="00677181">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法定代表人签字或盖章：</w:t>
      </w:r>
    </w:p>
    <w:p w:rsidR="004D5F21" w:rsidRDefault="00677181">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年  月  日</w:t>
      </w:r>
    </w:p>
    <w:p w:rsidR="004D5F21" w:rsidRDefault="00677181">
      <w:pPr>
        <w:pStyle w:val="2"/>
        <w:spacing w:line="500" w:lineRule="exact"/>
        <w:jc w:val="center"/>
        <w:rPr>
          <w:rFonts w:asciiTheme="minorEastAsia" w:eastAsiaTheme="minorEastAsia" w:hAnsiTheme="minorEastAsia"/>
          <w:sz w:val="44"/>
          <w:szCs w:val="44"/>
          <w:highlight w:val="white"/>
        </w:rPr>
      </w:pPr>
      <w:r>
        <w:rPr>
          <w:rFonts w:asciiTheme="minorEastAsia" w:eastAsiaTheme="minorEastAsia" w:hAnsiTheme="minorEastAsia"/>
          <w:b w:val="0"/>
          <w:sz w:val="21"/>
          <w:szCs w:val="21"/>
        </w:rPr>
        <w:br w:type="page"/>
      </w:r>
      <w:permStart w:id="449972047" w:edGrp="everyone"/>
      <w:r>
        <w:rPr>
          <w:rFonts w:asciiTheme="minorEastAsia" w:eastAsiaTheme="minorEastAsia" w:hAnsiTheme="minorEastAsia" w:hint="eastAsia"/>
          <w:sz w:val="44"/>
          <w:szCs w:val="44"/>
          <w:highlight w:val="white"/>
        </w:rPr>
        <w:lastRenderedPageBreak/>
        <w:t>投标报价汇总表</w:t>
      </w:r>
    </w:p>
    <w:p w:rsidR="004D5F21" w:rsidRDefault="00677181">
      <w:pPr>
        <w:spacing w:line="500" w:lineRule="exact"/>
        <w:rPr>
          <w:rFonts w:asciiTheme="minorEastAsia" w:eastAsiaTheme="minorEastAsia" w:hAnsiTheme="minorEastAsia" w:cs="Arial"/>
          <w:bCs/>
          <w:szCs w:val="21"/>
        </w:rPr>
      </w:pPr>
      <w:r>
        <w:rPr>
          <w:rFonts w:asciiTheme="minorEastAsia" w:eastAsiaTheme="minorEastAsia" w:hAnsiTheme="minorEastAsia" w:cs="Arial" w:hint="eastAsia"/>
          <w:bCs/>
          <w:szCs w:val="21"/>
        </w:rPr>
        <w:t>投标人名称[盖章]：</w:t>
      </w:r>
    </w:p>
    <w:p w:rsidR="004D5F21" w:rsidRDefault="00677181">
      <w:pPr>
        <w:spacing w:line="500" w:lineRule="exact"/>
        <w:ind w:leftChars="3134" w:left="6581"/>
        <w:rPr>
          <w:rFonts w:asciiTheme="minorEastAsia" w:eastAsiaTheme="minorEastAsia" w:hAnsiTheme="minorEastAsia" w:cs="Arial"/>
          <w:bCs/>
          <w:szCs w:val="21"/>
        </w:rPr>
      </w:pPr>
      <w:r>
        <w:rPr>
          <w:rFonts w:asciiTheme="minorEastAsia" w:eastAsiaTheme="minorEastAsia" w:hAnsiTheme="minorEastAsia" w:cs="Arial" w:hint="eastAsia"/>
          <w:bCs/>
          <w:szCs w:val="21"/>
        </w:rPr>
        <w:t xml:space="preserve"> 单位：</w:t>
      </w:r>
      <w:r>
        <w:rPr>
          <w:rFonts w:asciiTheme="minorEastAsia" w:eastAsiaTheme="minorEastAsia" w:hAnsiTheme="minorEastAsia" w:cs="Arial" w:hint="eastAsia"/>
          <w:szCs w:val="21"/>
        </w:rPr>
        <w:t>人民币元</w:t>
      </w:r>
    </w:p>
    <w:tbl>
      <w:tblPr>
        <w:tblW w:w="48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2198"/>
        <w:gridCol w:w="4239"/>
        <w:gridCol w:w="2150"/>
      </w:tblGrid>
      <w:tr w:rsidR="004D5F21">
        <w:trPr>
          <w:cantSplit/>
          <w:trHeight w:val="607"/>
        </w:trPr>
        <w:tc>
          <w:tcPr>
            <w:tcW w:w="483" w:type="pct"/>
            <w:vAlign w:val="center"/>
          </w:tcPr>
          <w:p w:rsidR="004D5F21" w:rsidRDefault="00677181">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序号</w:t>
            </w:r>
          </w:p>
        </w:tc>
        <w:tc>
          <w:tcPr>
            <w:tcW w:w="1156" w:type="pct"/>
            <w:vAlign w:val="center"/>
          </w:tcPr>
          <w:p w:rsidR="004D5F21" w:rsidRDefault="00677181">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名称</w:t>
            </w:r>
          </w:p>
        </w:tc>
        <w:tc>
          <w:tcPr>
            <w:tcW w:w="2230" w:type="pct"/>
            <w:vAlign w:val="center"/>
          </w:tcPr>
          <w:p w:rsidR="004D5F21" w:rsidRDefault="00677181">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含税承包总费用（元）</w:t>
            </w:r>
          </w:p>
        </w:tc>
        <w:tc>
          <w:tcPr>
            <w:tcW w:w="1131" w:type="pct"/>
            <w:vAlign w:val="center"/>
          </w:tcPr>
          <w:p w:rsidR="004D5F21" w:rsidRDefault="00677181">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备 注</w:t>
            </w:r>
          </w:p>
        </w:tc>
      </w:tr>
      <w:tr w:rsidR="004D5F21">
        <w:trPr>
          <w:cantSplit/>
          <w:trHeight w:val="771"/>
        </w:trPr>
        <w:tc>
          <w:tcPr>
            <w:tcW w:w="483" w:type="pct"/>
            <w:vAlign w:val="center"/>
          </w:tcPr>
          <w:p w:rsidR="004D5F21" w:rsidRDefault="00677181">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1</w:t>
            </w:r>
          </w:p>
        </w:tc>
        <w:tc>
          <w:tcPr>
            <w:tcW w:w="1156" w:type="pct"/>
            <w:vAlign w:val="center"/>
          </w:tcPr>
          <w:p w:rsidR="004D5F21" w:rsidRDefault="004D5F21">
            <w:pPr>
              <w:spacing w:line="500" w:lineRule="exact"/>
              <w:jc w:val="center"/>
              <w:rPr>
                <w:rFonts w:asciiTheme="minorEastAsia" w:eastAsiaTheme="minorEastAsia" w:hAnsiTheme="minorEastAsia" w:cs="Arial"/>
                <w:szCs w:val="21"/>
              </w:rPr>
            </w:pPr>
          </w:p>
        </w:tc>
        <w:tc>
          <w:tcPr>
            <w:tcW w:w="2230" w:type="pct"/>
            <w:vAlign w:val="center"/>
          </w:tcPr>
          <w:p w:rsidR="004D5F21" w:rsidRDefault="004D5F21">
            <w:pPr>
              <w:spacing w:line="500" w:lineRule="exact"/>
              <w:rPr>
                <w:rFonts w:asciiTheme="minorEastAsia" w:eastAsiaTheme="minorEastAsia" w:hAnsiTheme="minorEastAsia" w:cs="Arial"/>
                <w:sz w:val="30"/>
                <w:szCs w:val="30"/>
              </w:rPr>
            </w:pPr>
          </w:p>
        </w:tc>
        <w:tc>
          <w:tcPr>
            <w:tcW w:w="1131" w:type="pct"/>
            <w:vAlign w:val="center"/>
          </w:tcPr>
          <w:p w:rsidR="004D5F21" w:rsidRDefault="00677181">
            <w:pPr>
              <w:spacing w:line="500" w:lineRule="exact"/>
              <w:ind w:firstLineChars="200" w:firstLine="420"/>
              <w:rPr>
                <w:rFonts w:asciiTheme="minorEastAsia" w:eastAsiaTheme="minorEastAsia" w:hAnsiTheme="minorEastAsia" w:cs="Arial"/>
                <w:szCs w:val="21"/>
              </w:rPr>
            </w:pPr>
            <w:r>
              <w:rPr>
                <w:rFonts w:asciiTheme="minorEastAsia" w:eastAsiaTheme="minorEastAsia" w:hAnsiTheme="minorEastAsia" w:cs="Arial" w:hint="eastAsia"/>
                <w:szCs w:val="21"/>
              </w:rPr>
              <w:t>税率</w:t>
            </w:r>
            <w:r>
              <w:rPr>
                <w:rFonts w:asciiTheme="minorEastAsia" w:eastAsiaTheme="minorEastAsia" w:hAnsiTheme="minorEastAsia" w:cs="Arial"/>
                <w:szCs w:val="21"/>
              </w:rPr>
              <w:t>：</w:t>
            </w:r>
            <w:r>
              <w:rPr>
                <w:rFonts w:asciiTheme="minorEastAsia" w:eastAsiaTheme="minorEastAsia" w:hAnsiTheme="minorEastAsia" w:cs="Arial" w:hint="eastAsia"/>
                <w:szCs w:val="21"/>
              </w:rPr>
              <w:t xml:space="preserve">    %</w:t>
            </w:r>
          </w:p>
        </w:tc>
      </w:tr>
      <w:tr w:rsidR="004D5F21">
        <w:trPr>
          <w:cantSplit/>
          <w:trHeight w:val="771"/>
        </w:trPr>
        <w:tc>
          <w:tcPr>
            <w:tcW w:w="483" w:type="pct"/>
            <w:tcBorders>
              <w:bottom w:val="single" w:sz="4" w:space="0" w:color="auto"/>
            </w:tcBorders>
            <w:vAlign w:val="center"/>
          </w:tcPr>
          <w:p w:rsidR="004D5F21" w:rsidRDefault="00677181">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 xml:space="preserve">2 </w:t>
            </w:r>
          </w:p>
        </w:tc>
        <w:tc>
          <w:tcPr>
            <w:tcW w:w="4517" w:type="pct"/>
            <w:gridSpan w:val="3"/>
            <w:tcBorders>
              <w:bottom w:val="single" w:sz="4" w:space="0" w:color="auto"/>
            </w:tcBorders>
            <w:vAlign w:val="center"/>
          </w:tcPr>
          <w:p w:rsidR="004D5F21" w:rsidRDefault="00677181">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不含税报价</w:t>
            </w:r>
            <w:r>
              <w:rPr>
                <w:rFonts w:asciiTheme="minorEastAsia" w:eastAsiaTheme="minorEastAsia" w:hAnsiTheme="minorEastAsia" w:cs="Arial"/>
                <w:szCs w:val="21"/>
              </w:rPr>
              <w:t>合计</w:t>
            </w:r>
            <w:r>
              <w:rPr>
                <w:rFonts w:asciiTheme="minorEastAsia" w:eastAsiaTheme="minorEastAsia" w:hAnsiTheme="minorEastAsia" w:cs="Arial" w:hint="eastAsia"/>
                <w:szCs w:val="21"/>
              </w:rPr>
              <w:t>（大写）：___________________________</w:t>
            </w:r>
          </w:p>
          <w:p w:rsidR="004D5F21" w:rsidRDefault="00677181">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税金（大写）</w:t>
            </w:r>
            <w:r>
              <w:rPr>
                <w:rFonts w:asciiTheme="minorEastAsia" w:eastAsiaTheme="minorEastAsia" w:hAnsiTheme="minorEastAsia" w:cs="Arial"/>
                <w:szCs w:val="21"/>
              </w:rPr>
              <w:t>：</w:t>
            </w:r>
            <w:r>
              <w:rPr>
                <w:rFonts w:asciiTheme="minorEastAsia" w:eastAsiaTheme="minorEastAsia" w:hAnsiTheme="minorEastAsia" w:cs="Arial" w:hint="eastAsia"/>
                <w:szCs w:val="21"/>
              </w:rPr>
              <w:t>____________________________</w:t>
            </w:r>
          </w:p>
        </w:tc>
      </w:tr>
    </w:tbl>
    <w:p w:rsidR="004D5F21" w:rsidRDefault="004D5F21">
      <w:pPr>
        <w:tabs>
          <w:tab w:val="left" w:pos="1125"/>
        </w:tabs>
        <w:spacing w:line="500" w:lineRule="exact"/>
        <w:ind w:firstLineChars="300" w:firstLine="630"/>
        <w:rPr>
          <w:rFonts w:asciiTheme="minorEastAsia" w:eastAsiaTheme="minorEastAsia" w:hAnsiTheme="minorEastAsia"/>
          <w:kern w:val="16"/>
          <w:szCs w:val="21"/>
        </w:rPr>
      </w:pPr>
    </w:p>
    <w:p w:rsidR="004D5F21" w:rsidRDefault="00677181">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投标人：（盖章）</w:t>
      </w:r>
    </w:p>
    <w:p w:rsidR="004D5F21" w:rsidRDefault="004D5F21">
      <w:pPr>
        <w:spacing w:line="500" w:lineRule="exact"/>
        <w:rPr>
          <w:rFonts w:asciiTheme="minorEastAsia" w:eastAsiaTheme="minorEastAsia" w:hAnsiTheme="minorEastAsia" w:cs="Arial"/>
          <w:szCs w:val="21"/>
        </w:rPr>
      </w:pPr>
    </w:p>
    <w:p w:rsidR="004D5F21" w:rsidRDefault="00677181">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法定代表人或委托代理人：（签章）</w:t>
      </w:r>
    </w:p>
    <w:p w:rsidR="004D5F21" w:rsidRDefault="004D5F21">
      <w:pPr>
        <w:spacing w:line="500" w:lineRule="exact"/>
        <w:rPr>
          <w:rFonts w:asciiTheme="minorEastAsia" w:eastAsiaTheme="minorEastAsia" w:hAnsiTheme="minorEastAsia" w:cs="Arial"/>
          <w:szCs w:val="21"/>
        </w:rPr>
      </w:pPr>
    </w:p>
    <w:p w:rsidR="004D5F21" w:rsidRDefault="00677181">
      <w:pPr>
        <w:adjustRightInd w:val="0"/>
        <w:snapToGrid w:val="0"/>
        <w:spacing w:line="500" w:lineRule="exact"/>
        <w:jc w:val="left"/>
        <w:rPr>
          <w:rFonts w:asciiTheme="minorEastAsia" w:eastAsiaTheme="minorEastAsia" w:hAnsiTheme="minorEastAsia" w:cs="Arial"/>
          <w:szCs w:val="21"/>
        </w:rPr>
      </w:pPr>
      <w:r>
        <w:rPr>
          <w:rFonts w:asciiTheme="minorEastAsia" w:eastAsiaTheme="minorEastAsia" w:hAnsiTheme="minorEastAsia" w:cs="Arial" w:hint="eastAsia"/>
          <w:szCs w:val="21"/>
        </w:rPr>
        <w:t xml:space="preserve">日期：         年    月    日           </w:t>
      </w:r>
    </w:p>
    <w:p w:rsidR="004D5F21" w:rsidRDefault="004D5F21">
      <w:pPr>
        <w:adjustRightInd w:val="0"/>
        <w:snapToGrid w:val="0"/>
        <w:spacing w:line="500" w:lineRule="exact"/>
        <w:jc w:val="left"/>
        <w:rPr>
          <w:rFonts w:asciiTheme="minorEastAsia" w:eastAsiaTheme="minorEastAsia" w:hAnsiTheme="minorEastAsia" w:cs="Arial"/>
          <w:szCs w:val="21"/>
        </w:rPr>
      </w:pPr>
    </w:p>
    <w:permEnd w:id="449972047"/>
    <w:p w:rsidR="004D5F21" w:rsidRDefault="00677181">
      <w:pPr>
        <w:spacing w:line="360" w:lineRule="auto"/>
        <w:jc w:val="center"/>
        <w:rPr>
          <w:rFonts w:asciiTheme="minorEastAsia" w:eastAsiaTheme="minorEastAsia" w:hAnsiTheme="minorEastAsia"/>
          <w:b/>
          <w:bCs/>
          <w:szCs w:val="21"/>
        </w:rPr>
      </w:pPr>
      <w:r>
        <w:rPr>
          <w:rFonts w:asciiTheme="minorEastAsia" w:eastAsiaTheme="minorEastAsia" w:hAnsiTheme="minorEastAsia"/>
          <w:b/>
          <w:bCs/>
          <w:szCs w:val="21"/>
        </w:rPr>
        <w:br w:type="page"/>
      </w:r>
    </w:p>
    <w:p w:rsidR="004D5F21" w:rsidRDefault="00677181">
      <w:pPr>
        <w:autoSpaceDE w:val="0"/>
        <w:autoSpaceDN w:val="0"/>
        <w:spacing w:line="500" w:lineRule="exact"/>
        <w:rPr>
          <w:rFonts w:asciiTheme="minorEastAsia" w:eastAsiaTheme="minorEastAsia" w:hAnsiTheme="minorEastAsia" w:cs="宋体"/>
          <w:szCs w:val="21"/>
        </w:rPr>
      </w:pPr>
      <w:bookmarkStart w:id="4" w:name="OLE_LINK3"/>
      <w:bookmarkStart w:id="5" w:name="OLE_LINK4"/>
      <w:r>
        <w:rPr>
          <w:rFonts w:asciiTheme="minorEastAsia" w:eastAsiaTheme="minorEastAsia" w:hAnsiTheme="minorEastAsia" w:cs="宋体" w:hint="eastAsia"/>
          <w:b/>
          <w:bCs/>
          <w:szCs w:val="21"/>
        </w:rPr>
        <w:lastRenderedPageBreak/>
        <w:t>附件：</w:t>
      </w:r>
    </w:p>
    <w:p w:rsidR="004D5F21" w:rsidRDefault="00677181">
      <w:pPr>
        <w:pStyle w:val="21"/>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投标保证金说明</w:t>
      </w:r>
    </w:p>
    <w:p w:rsidR="004D5F21" w:rsidRDefault="004D5F21">
      <w:pPr>
        <w:spacing w:line="500" w:lineRule="exact"/>
        <w:ind w:firstLineChars="200" w:firstLine="420"/>
        <w:rPr>
          <w:rFonts w:asciiTheme="minorEastAsia" w:eastAsiaTheme="minorEastAsia" w:hAnsiTheme="minorEastAsia"/>
          <w:szCs w:val="21"/>
        </w:rPr>
      </w:pPr>
    </w:p>
    <w:bookmarkEnd w:id="4"/>
    <w:bookmarkEnd w:id="5"/>
    <w:p w:rsidR="004D5F21" w:rsidRDefault="00677181">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1、投标单位应按规定的金额递交投标保证金。投标单位应充分考虑投标保证金在途时间，确保投标保证金在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前未到账，作未缴纳投标保证金处理。</w:t>
      </w:r>
    </w:p>
    <w:p w:rsidR="004D5F21" w:rsidRDefault="00677181">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2、投标保证金专用账户（请勿汇错，否则后果自负）</w:t>
      </w:r>
    </w:p>
    <w:p w:rsidR="004D5F21" w:rsidRDefault="00677181">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收款单位：</w:t>
      </w:r>
      <w:r>
        <w:t>常州黑牡丹城建投资发展有限公司</w:t>
      </w:r>
    </w:p>
    <w:p w:rsidR="004D5F21" w:rsidRDefault="00677181">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开户银行：</w:t>
      </w:r>
      <w:r>
        <w:t>建行新北支行</w:t>
      </w:r>
    </w:p>
    <w:p w:rsidR="004D5F21" w:rsidRDefault="00677181">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银行账号：</w:t>
      </w:r>
      <w:r>
        <w:rPr>
          <w:rFonts w:asciiTheme="minorEastAsia" w:eastAsiaTheme="minorEastAsia" w:hAnsiTheme="minorEastAsia"/>
          <w:szCs w:val="21"/>
        </w:rPr>
        <w:t>32050162843609126126</w:t>
      </w:r>
    </w:p>
    <w:p w:rsidR="004D5F21" w:rsidRDefault="00677181">
      <w:pPr>
        <w:spacing w:line="500" w:lineRule="exact"/>
        <w:ind w:firstLineChars="200" w:firstLine="420"/>
        <w:rPr>
          <w:rFonts w:asciiTheme="minorEastAsia" w:eastAsiaTheme="minorEastAsia" w:hAnsiTheme="minorEastAsia" w:cs="宋体"/>
          <w:b/>
          <w:bCs/>
          <w:szCs w:val="21"/>
        </w:rPr>
      </w:pPr>
      <w:r>
        <w:rPr>
          <w:rFonts w:asciiTheme="minorEastAsia" w:eastAsiaTheme="minorEastAsia" w:hAnsiTheme="minorEastAsia" w:hint="eastAsia"/>
          <w:szCs w:val="21"/>
        </w:rPr>
        <w:t>3、投标保证金金额：</w:t>
      </w:r>
      <w:permStart w:id="914959440" w:edGrp="everyone"/>
      <w:r>
        <w:rPr>
          <w:rFonts w:asciiTheme="minorEastAsia" w:eastAsiaTheme="minorEastAsia" w:hAnsiTheme="minorEastAsia" w:hint="eastAsia"/>
          <w:szCs w:val="21"/>
        </w:rPr>
        <w:t>人民币</w:t>
      </w:r>
      <w:r w:rsidRPr="00E44B79">
        <w:rPr>
          <w:rFonts w:asciiTheme="minorEastAsia" w:eastAsiaTheme="minorEastAsia" w:hAnsiTheme="minorEastAsia" w:hint="eastAsia"/>
          <w:szCs w:val="21"/>
        </w:rPr>
        <w:t>：陆仟柒佰元</w:t>
      </w:r>
      <w:r>
        <w:rPr>
          <w:rFonts w:asciiTheme="minorEastAsia" w:eastAsiaTheme="minorEastAsia" w:hAnsiTheme="minorEastAsia" w:hint="eastAsia"/>
          <w:szCs w:val="21"/>
        </w:rPr>
        <w:t>整</w:t>
      </w:r>
      <w:r>
        <w:rPr>
          <w:rFonts w:asciiTheme="minorEastAsia" w:eastAsiaTheme="minorEastAsia" w:hAnsiTheme="minorEastAsia" w:hint="eastAsia"/>
          <w:color w:val="0000FF"/>
          <w:szCs w:val="21"/>
        </w:rPr>
        <w:t xml:space="preserve"> </w:t>
      </w:r>
      <w:r>
        <w:rPr>
          <w:rFonts w:asciiTheme="minorEastAsia" w:eastAsiaTheme="minorEastAsia" w:hAnsiTheme="minorEastAsia" w:cs="宋体"/>
          <w:b/>
          <w:bCs/>
          <w:szCs w:val="21"/>
        </w:rPr>
        <w:t xml:space="preserve"> </w:t>
      </w:r>
      <w:permEnd w:id="914959440"/>
    </w:p>
    <w:p w:rsidR="004D5F21" w:rsidRDefault="00677181">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Pr>
          <w:b/>
        </w:rPr>
        <w:t>项目名称及标段名称：</w:t>
      </w:r>
      <w:permStart w:id="2138467898" w:edGrp="everyone"/>
      <w:r>
        <w:rPr>
          <w:rFonts w:hint="eastAsia"/>
          <w:b/>
        </w:rPr>
        <w:t>新文路（长江路</w:t>
      </w:r>
      <w:r>
        <w:rPr>
          <w:rFonts w:hint="eastAsia"/>
          <w:b/>
        </w:rPr>
        <w:t>-</w:t>
      </w:r>
      <w:r>
        <w:rPr>
          <w:rFonts w:hint="eastAsia"/>
          <w:b/>
        </w:rPr>
        <w:t>新景五期大门东）工程检测</w:t>
      </w:r>
      <w:permEnd w:id="2138467898"/>
      <w:r>
        <w:rPr>
          <w:b/>
        </w:rPr>
        <w:t>项</w:t>
      </w:r>
      <w:r>
        <w:rPr>
          <w:rFonts w:asciiTheme="minorEastAsia" w:eastAsiaTheme="minorEastAsia" w:hAnsiTheme="minorEastAsia"/>
          <w:b/>
          <w:szCs w:val="21"/>
        </w:rPr>
        <w:t>目投标保证金</w:t>
      </w:r>
      <w:r>
        <w:rPr>
          <w:rFonts w:asciiTheme="minorEastAsia" w:eastAsiaTheme="minorEastAsia" w:hAnsiTheme="minorEastAsia" w:hint="eastAsia"/>
          <w:b/>
          <w:szCs w:val="21"/>
        </w:rPr>
        <w:t>（缴纳时投标单位必须按照以上描述备注项目名称及标段名称）</w:t>
      </w:r>
      <w:permStart w:id="895619994" w:edGrp="everyone"/>
      <w:permEnd w:id="895619994"/>
    </w:p>
    <w:p w:rsidR="004D5F21" w:rsidRDefault="00677181">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投标保证金缴纳方式</w:t>
      </w:r>
    </w:p>
    <w:p w:rsidR="004D5F21" w:rsidRDefault="00677181">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采用转账支票、电汇、网上银行等方式</w:t>
      </w:r>
      <w:r>
        <w:rPr>
          <w:rFonts w:asciiTheme="minorEastAsia" w:eastAsiaTheme="minorEastAsia" w:hAnsiTheme="minorEastAsia" w:cs="Arial"/>
          <w:kern w:val="0"/>
          <w:szCs w:val="21"/>
        </w:rPr>
        <w:t>将保证金</w:t>
      </w:r>
      <w:r>
        <w:rPr>
          <w:rFonts w:asciiTheme="minorEastAsia" w:eastAsiaTheme="minorEastAsia" w:hAnsiTheme="minorEastAsia" w:cs="Arial" w:hint="eastAsia"/>
          <w:kern w:val="0"/>
          <w:szCs w:val="21"/>
        </w:rPr>
        <w:t>从基本账户缴至“投标保证金专用账户”。</w:t>
      </w:r>
    </w:p>
    <w:p w:rsidR="004D5F21" w:rsidRDefault="00677181">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采用银行保函方式提交。</w:t>
      </w:r>
    </w:p>
    <w:p w:rsidR="004D5F21" w:rsidRDefault="00677181">
      <w:pPr>
        <w:widowControl/>
        <w:spacing w:line="500" w:lineRule="exact"/>
        <w:ind w:firstLineChars="200" w:firstLine="420"/>
        <w:jc w:val="left"/>
        <w:rPr>
          <w:rFonts w:asciiTheme="minorEastAsia" w:eastAsiaTheme="minorEastAsia" w:hAnsiTheme="minorEastAsia"/>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w:t>
      </w:r>
      <w:r>
        <w:rPr>
          <w:rFonts w:ascii="宋体" w:hAnsi="宋体" w:cs="宋体" w:hint="eastAsia"/>
          <w:szCs w:val="21"/>
        </w:rPr>
        <w:t>经相关部门认定的有资质的</w:t>
      </w:r>
      <w:r>
        <w:rPr>
          <w:rFonts w:asciiTheme="minorEastAsia" w:eastAsiaTheme="minorEastAsia" w:hAnsiTheme="minorEastAsia" w:cs="Arial" w:hint="eastAsia"/>
          <w:kern w:val="0"/>
          <w:szCs w:val="21"/>
        </w:rPr>
        <w:t>专业担保公司（</w:t>
      </w:r>
      <w:r>
        <w:rPr>
          <w:rFonts w:ascii="宋体" w:hAnsi="宋体" w:cs="宋体" w:hint="eastAsia"/>
          <w:szCs w:val="21"/>
        </w:rPr>
        <w:t>专业担保公司名单网址详见：</w:t>
      </w:r>
      <w:r>
        <w:rPr>
          <w:rFonts w:ascii="宋体" w:hAnsi="宋体" w:cs="宋体"/>
          <w:szCs w:val="21"/>
        </w:rPr>
        <w:t>http://www.czgcjy.com/czztb/InfoDetail/Default.aspx?InfoID=bc194d59-5ce4-4cfa-8a04-da1195335520&amp;CategoryNum=007</w:t>
      </w:r>
      <w:r>
        <w:rPr>
          <w:rFonts w:ascii="宋体" w:hAnsi="宋体" w:cs="宋体" w:hint="eastAsia"/>
          <w:szCs w:val="21"/>
        </w:rPr>
        <w:t>）</w:t>
      </w:r>
      <w:r>
        <w:rPr>
          <w:rFonts w:asciiTheme="minorEastAsia" w:eastAsiaTheme="minorEastAsia" w:hAnsiTheme="minorEastAsia" w:cs="Arial" w:hint="eastAsia"/>
          <w:kern w:val="0"/>
          <w:szCs w:val="21"/>
        </w:rPr>
        <w:t>投标保函方式提交。</w:t>
      </w:r>
    </w:p>
    <w:p w:rsidR="004D5F21" w:rsidRDefault="00677181">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缴纳保证金注意事项：必须在</w:t>
      </w:r>
      <w:r>
        <w:rPr>
          <w:rFonts w:asciiTheme="minorEastAsia" w:eastAsiaTheme="minorEastAsia" w:hAnsiTheme="minorEastAsia" w:hint="eastAsia"/>
          <w:szCs w:val="21"/>
        </w:rPr>
        <w:t>保证金到账</w:t>
      </w:r>
      <w:r>
        <w:rPr>
          <w:rFonts w:asciiTheme="minorEastAsia" w:eastAsiaTheme="minorEastAsia" w:hAnsiTheme="minorEastAsia"/>
          <w:szCs w:val="21"/>
        </w:rPr>
        <w:t>截止时间前完成缴纳。</w:t>
      </w:r>
    </w:p>
    <w:p w:rsidR="004D5F21" w:rsidRDefault="00677181">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投标保证金的退还时间：</w:t>
      </w:r>
    </w:p>
    <w:p w:rsidR="004D5F21" w:rsidRDefault="00677181">
      <w:pPr>
        <w:widowControl/>
        <w:spacing w:line="500" w:lineRule="exact"/>
        <w:ind w:firstLineChars="202" w:firstLine="424"/>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rsidR="004D5F21" w:rsidRDefault="00677181">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r>
        <w:rPr>
          <w:rFonts w:asciiTheme="minorEastAsia" w:eastAsiaTheme="minorEastAsia" w:hAnsiTheme="minorEastAsia"/>
          <w:szCs w:val="21"/>
        </w:rPr>
        <w:br/>
      </w:r>
    </w:p>
    <w:sectPr w:rsidR="004D5F21">
      <w:footerReference w:type="even" r:id="rId7"/>
      <w:footerReference w:type="default" r:id="rId8"/>
      <w:headerReference w:type="first" r:id="rId9"/>
      <w:footerReference w:type="first" r:id="rId10"/>
      <w:pgSz w:w="11906" w:h="16838"/>
      <w:pgMar w:top="1134" w:right="1134" w:bottom="1134" w:left="1134" w:header="851" w:footer="851"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95F" w:rsidRDefault="0019395F">
      <w:r>
        <w:separator/>
      </w:r>
    </w:p>
  </w:endnote>
  <w:endnote w:type="continuationSeparator" w:id="0">
    <w:p w:rsidR="0019395F" w:rsidRDefault="0019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Wingdings 2">
    <w:altName w:val="Webdings"/>
    <w:charset w:val="02"/>
    <w:family w:val="roman"/>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F21" w:rsidRDefault="00677181">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D5F21" w:rsidRDefault="004D5F2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5374"/>
    </w:sdtPr>
    <w:sdtEndPr/>
    <w:sdtContent>
      <w:sdt>
        <w:sdtPr>
          <w:id w:val="20285373"/>
        </w:sdtPr>
        <w:sdtEndPr/>
        <w:sdtContent>
          <w:p w:rsidR="004D5F21" w:rsidRDefault="00677181">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624920">
              <w:rPr>
                <w:b/>
                <w:noProof/>
              </w:rPr>
              <w:t>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624920">
              <w:rPr>
                <w:b/>
                <w:noProof/>
              </w:rPr>
              <w:t>22</w:t>
            </w:r>
            <w:r>
              <w:rPr>
                <w:b/>
                <w:sz w:val="24"/>
                <w:szCs w:val="24"/>
              </w:rPr>
              <w:fldChar w:fldCharType="end"/>
            </w:r>
          </w:p>
        </w:sdtContent>
      </w:sdt>
    </w:sdtContent>
  </w:sdt>
  <w:p w:rsidR="004D5F21" w:rsidRDefault="004D5F21">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5372"/>
    </w:sdtPr>
    <w:sdtEndPr/>
    <w:sdtContent>
      <w:sdt>
        <w:sdtPr>
          <w:id w:val="171357217"/>
        </w:sdtPr>
        <w:sdtEndPr/>
        <w:sdtContent>
          <w:p w:rsidR="004D5F21" w:rsidRDefault="00677181">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624920">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624920">
              <w:rPr>
                <w:b/>
                <w:noProof/>
              </w:rPr>
              <w:t>22</w:t>
            </w:r>
            <w:r>
              <w:rPr>
                <w:b/>
                <w:sz w:val="24"/>
                <w:szCs w:val="24"/>
              </w:rPr>
              <w:fldChar w:fldCharType="end"/>
            </w:r>
          </w:p>
        </w:sdtContent>
      </w:sdt>
    </w:sdtContent>
  </w:sdt>
  <w:p w:rsidR="004D5F21" w:rsidRDefault="004D5F2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95F" w:rsidRDefault="0019395F">
      <w:r>
        <w:separator/>
      </w:r>
    </w:p>
  </w:footnote>
  <w:footnote w:type="continuationSeparator" w:id="0">
    <w:p w:rsidR="0019395F" w:rsidRDefault="00193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F21" w:rsidRDefault="004D5F21">
    <w:pPr>
      <w:jc w:val="center"/>
      <w:rPr>
        <w:rFonts w:ascii="宋体" w:hAnsi="宋体" w:cs="宋体"/>
        <w:kern w:val="0"/>
        <w:sz w:val="20"/>
        <w:szCs w:val="20"/>
      </w:rPr>
    </w:pPr>
    <w:permStart w:id="1810630361" w:edGrp="everyone"/>
    <w:permEnd w:id="1810630361"/>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7249C"/>
    <w:multiLevelType w:val="multilevel"/>
    <w:tmpl w:val="2D57249C"/>
    <w:lvl w:ilvl="0">
      <w:start w:val="1"/>
      <w:numFmt w:val="decimal"/>
      <w:lvlText w:val="%1."/>
      <w:lvlJc w:val="left"/>
      <w:pPr>
        <w:ind w:left="988" w:hanging="420"/>
      </w:p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ocumentProtection w:edit="readOnly" w:enforcement="1" w:cryptProviderType="rsaFull" w:cryptAlgorithmClass="hash" w:cryptAlgorithmType="typeAny" w:cryptAlgorithmSid="4" w:cryptSpinCount="50000" w:hash="hO4jb5ibCyW4y64JP/1ny97T1xU=" w:salt="/nM1hX5Adt16dt/+UWrGiQ=="/>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wZmE2OWUxOTBhZWMyMjIwMTJjMWRjMTQwMzU3OGUifQ=="/>
  </w:docVars>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792"/>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EA9"/>
    <w:rsid w:val="00012297"/>
    <w:rsid w:val="0001278F"/>
    <w:rsid w:val="00012ABB"/>
    <w:rsid w:val="00012D2A"/>
    <w:rsid w:val="00012D5E"/>
    <w:rsid w:val="00013459"/>
    <w:rsid w:val="000136F1"/>
    <w:rsid w:val="00013999"/>
    <w:rsid w:val="00013AE8"/>
    <w:rsid w:val="000149CF"/>
    <w:rsid w:val="000149DF"/>
    <w:rsid w:val="00014B97"/>
    <w:rsid w:val="00014CD9"/>
    <w:rsid w:val="00014F95"/>
    <w:rsid w:val="000157BA"/>
    <w:rsid w:val="00016D58"/>
    <w:rsid w:val="0001725B"/>
    <w:rsid w:val="00017296"/>
    <w:rsid w:val="000172E8"/>
    <w:rsid w:val="00017A98"/>
    <w:rsid w:val="00017BB5"/>
    <w:rsid w:val="00017D16"/>
    <w:rsid w:val="00017EF7"/>
    <w:rsid w:val="000201FF"/>
    <w:rsid w:val="00020269"/>
    <w:rsid w:val="0002028A"/>
    <w:rsid w:val="00020762"/>
    <w:rsid w:val="00020B5B"/>
    <w:rsid w:val="00020E96"/>
    <w:rsid w:val="00020F88"/>
    <w:rsid w:val="00021589"/>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15C"/>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634"/>
    <w:rsid w:val="00052755"/>
    <w:rsid w:val="000527CB"/>
    <w:rsid w:val="00052964"/>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1C1"/>
    <w:rsid w:val="00060785"/>
    <w:rsid w:val="00060813"/>
    <w:rsid w:val="00060AFF"/>
    <w:rsid w:val="00060D08"/>
    <w:rsid w:val="00060D75"/>
    <w:rsid w:val="00061022"/>
    <w:rsid w:val="00061540"/>
    <w:rsid w:val="000616F7"/>
    <w:rsid w:val="00061E9D"/>
    <w:rsid w:val="00062C54"/>
    <w:rsid w:val="0006312A"/>
    <w:rsid w:val="00063273"/>
    <w:rsid w:val="000638B4"/>
    <w:rsid w:val="0006426A"/>
    <w:rsid w:val="00064F2D"/>
    <w:rsid w:val="000651C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6006"/>
    <w:rsid w:val="00076681"/>
    <w:rsid w:val="00076E8F"/>
    <w:rsid w:val="00076F5C"/>
    <w:rsid w:val="00077276"/>
    <w:rsid w:val="000772DA"/>
    <w:rsid w:val="00077476"/>
    <w:rsid w:val="000776CA"/>
    <w:rsid w:val="00077704"/>
    <w:rsid w:val="00077897"/>
    <w:rsid w:val="00077BD3"/>
    <w:rsid w:val="00077D81"/>
    <w:rsid w:val="00077ECA"/>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A47"/>
    <w:rsid w:val="00085B7C"/>
    <w:rsid w:val="000867AF"/>
    <w:rsid w:val="00086E66"/>
    <w:rsid w:val="000874E0"/>
    <w:rsid w:val="00087D51"/>
    <w:rsid w:val="00090005"/>
    <w:rsid w:val="00090268"/>
    <w:rsid w:val="00090545"/>
    <w:rsid w:val="00090F98"/>
    <w:rsid w:val="00091163"/>
    <w:rsid w:val="00091389"/>
    <w:rsid w:val="000917B8"/>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347"/>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7A6"/>
    <w:rsid w:val="000E0EF8"/>
    <w:rsid w:val="000E0FF0"/>
    <w:rsid w:val="000E161A"/>
    <w:rsid w:val="000E1748"/>
    <w:rsid w:val="000E1EAB"/>
    <w:rsid w:val="000E25A7"/>
    <w:rsid w:val="000E2989"/>
    <w:rsid w:val="000E3385"/>
    <w:rsid w:val="000E34CA"/>
    <w:rsid w:val="000E351F"/>
    <w:rsid w:val="000E35E0"/>
    <w:rsid w:val="000E3BBD"/>
    <w:rsid w:val="000E3F06"/>
    <w:rsid w:val="000E42F2"/>
    <w:rsid w:val="000E5BB8"/>
    <w:rsid w:val="000E61B5"/>
    <w:rsid w:val="000E67C6"/>
    <w:rsid w:val="000E68F2"/>
    <w:rsid w:val="000E6AD2"/>
    <w:rsid w:val="000E6B11"/>
    <w:rsid w:val="000E6B70"/>
    <w:rsid w:val="000E6F7C"/>
    <w:rsid w:val="000E6FF2"/>
    <w:rsid w:val="000E7528"/>
    <w:rsid w:val="000E79A4"/>
    <w:rsid w:val="000F0420"/>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80F"/>
    <w:rsid w:val="000F6C1A"/>
    <w:rsid w:val="000F6D9A"/>
    <w:rsid w:val="000F6DBE"/>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26E"/>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D70"/>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3ED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C50"/>
    <w:rsid w:val="00154D31"/>
    <w:rsid w:val="00154F57"/>
    <w:rsid w:val="001551B6"/>
    <w:rsid w:val="00155455"/>
    <w:rsid w:val="00155FB7"/>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3A6"/>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B3"/>
    <w:rsid w:val="00166AE7"/>
    <w:rsid w:val="00166E3C"/>
    <w:rsid w:val="00167176"/>
    <w:rsid w:val="001673FE"/>
    <w:rsid w:val="0016773E"/>
    <w:rsid w:val="00167C3C"/>
    <w:rsid w:val="001701B8"/>
    <w:rsid w:val="00170335"/>
    <w:rsid w:val="0017074D"/>
    <w:rsid w:val="00170B88"/>
    <w:rsid w:val="00170DAB"/>
    <w:rsid w:val="00170E12"/>
    <w:rsid w:val="00170F3B"/>
    <w:rsid w:val="001711AA"/>
    <w:rsid w:val="00171633"/>
    <w:rsid w:val="00171827"/>
    <w:rsid w:val="00171E9C"/>
    <w:rsid w:val="0017206D"/>
    <w:rsid w:val="00172234"/>
    <w:rsid w:val="001724C8"/>
    <w:rsid w:val="001725FA"/>
    <w:rsid w:val="0017286A"/>
    <w:rsid w:val="00172CFA"/>
    <w:rsid w:val="001733F5"/>
    <w:rsid w:val="00173565"/>
    <w:rsid w:val="00174059"/>
    <w:rsid w:val="0017410B"/>
    <w:rsid w:val="00174177"/>
    <w:rsid w:val="00174831"/>
    <w:rsid w:val="001750B8"/>
    <w:rsid w:val="00175AA4"/>
    <w:rsid w:val="00175E09"/>
    <w:rsid w:val="00176010"/>
    <w:rsid w:val="0017661D"/>
    <w:rsid w:val="00176666"/>
    <w:rsid w:val="00176921"/>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3E50"/>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95F"/>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470F"/>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4A32"/>
    <w:rsid w:val="001E5246"/>
    <w:rsid w:val="001E52C5"/>
    <w:rsid w:val="001E5671"/>
    <w:rsid w:val="001E6111"/>
    <w:rsid w:val="001E687D"/>
    <w:rsid w:val="001E6C05"/>
    <w:rsid w:val="001E6E7F"/>
    <w:rsid w:val="001E7032"/>
    <w:rsid w:val="001E71B4"/>
    <w:rsid w:val="001E7451"/>
    <w:rsid w:val="001E77C0"/>
    <w:rsid w:val="001E7897"/>
    <w:rsid w:val="001F044A"/>
    <w:rsid w:val="001F15F3"/>
    <w:rsid w:val="001F1711"/>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542"/>
    <w:rsid w:val="001F6A17"/>
    <w:rsid w:val="001F6CC5"/>
    <w:rsid w:val="001F7272"/>
    <w:rsid w:val="001F792E"/>
    <w:rsid w:val="001F7C24"/>
    <w:rsid w:val="001F7C32"/>
    <w:rsid w:val="00200206"/>
    <w:rsid w:val="00200342"/>
    <w:rsid w:val="002009D1"/>
    <w:rsid w:val="00200A5E"/>
    <w:rsid w:val="002012D7"/>
    <w:rsid w:val="00201A51"/>
    <w:rsid w:val="00202DCF"/>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5D"/>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BB5"/>
    <w:rsid w:val="00221E39"/>
    <w:rsid w:val="0022243F"/>
    <w:rsid w:val="002224C6"/>
    <w:rsid w:val="00222D09"/>
    <w:rsid w:val="00222ED2"/>
    <w:rsid w:val="002236EB"/>
    <w:rsid w:val="00223AC6"/>
    <w:rsid w:val="00224041"/>
    <w:rsid w:val="0022406B"/>
    <w:rsid w:val="002240CA"/>
    <w:rsid w:val="0022419A"/>
    <w:rsid w:val="00224AB0"/>
    <w:rsid w:val="00224FCF"/>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2DC2"/>
    <w:rsid w:val="0023386B"/>
    <w:rsid w:val="00233909"/>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2D17"/>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BA8"/>
    <w:rsid w:val="002511E1"/>
    <w:rsid w:val="002516E8"/>
    <w:rsid w:val="00251954"/>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0B6"/>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AF7"/>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5AF"/>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544"/>
    <w:rsid w:val="00297BB9"/>
    <w:rsid w:val="002A0644"/>
    <w:rsid w:val="002A1426"/>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946"/>
    <w:rsid w:val="002B39C3"/>
    <w:rsid w:val="002B3AE2"/>
    <w:rsid w:val="002B3F82"/>
    <w:rsid w:val="002B4194"/>
    <w:rsid w:val="002B46C0"/>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CB5"/>
    <w:rsid w:val="002E243E"/>
    <w:rsid w:val="002E2448"/>
    <w:rsid w:val="002E27BB"/>
    <w:rsid w:val="002E2C94"/>
    <w:rsid w:val="002E2FDB"/>
    <w:rsid w:val="002E32F9"/>
    <w:rsid w:val="002E3996"/>
    <w:rsid w:val="002E39B8"/>
    <w:rsid w:val="002E3B71"/>
    <w:rsid w:val="002E404E"/>
    <w:rsid w:val="002E41F0"/>
    <w:rsid w:val="002E4331"/>
    <w:rsid w:val="002E4334"/>
    <w:rsid w:val="002E43EB"/>
    <w:rsid w:val="002E4632"/>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78D"/>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369"/>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0E2"/>
    <w:rsid w:val="003041AF"/>
    <w:rsid w:val="0030447F"/>
    <w:rsid w:val="003045C8"/>
    <w:rsid w:val="003046B8"/>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6BF7"/>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CB5"/>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0A8"/>
    <w:rsid w:val="00337267"/>
    <w:rsid w:val="003374CE"/>
    <w:rsid w:val="00337A68"/>
    <w:rsid w:val="00337EC6"/>
    <w:rsid w:val="00337FB4"/>
    <w:rsid w:val="003401C8"/>
    <w:rsid w:val="00340849"/>
    <w:rsid w:val="00340D3E"/>
    <w:rsid w:val="00340D81"/>
    <w:rsid w:val="00340FD4"/>
    <w:rsid w:val="003412C2"/>
    <w:rsid w:val="0034152F"/>
    <w:rsid w:val="00341617"/>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21A"/>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ABE"/>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7A3"/>
    <w:rsid w:val="00366819"/>
    <w:rsid w:val="00366A95"/>
    <w:rsid w:val="00366E31"/>
    <w:rsid w:val="00366EBA"/>
    <w:rsid w:val="003679EB"/>
    <w:rsid w:val="00367E24"/>
    <w:rsid w:val="003707E7"/>
    <w:rsid w:val="00370985"/>
    <w:rsid w:val="003719F5"/>
    <w:rsid w:val="00371B58"/>
    <w:rsid w:val="00371F0A"/>
    <w:rsid w:val="0037206B"/>
    <w:rsid w:val="0037208F"/>
    <w:rsid w:val="003720BF"/>
    <w:rsid w:val="00372132"/>
    <w:rsid w:val="003725AD"/>
    <w:rsid w:val="003731A8"/>
    <w:rsid w:val="0037372D"/>
    <w:rsid w:val="00373877"/>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5FE"/>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79"/>
    <w:rsid w:val="00396CD6"/>
    <w:rsid w:val="00397075"/>
    <w:rsid w:val="0039708D"/>
    <w:rsid w:val="003974A7"/>
    <w:rsid w:val="003974DE"/>
    <w:rsid w:val="00397521"/>
    <w:rsid w:val="00397C2B"/>
    <w:rsid w:val="003A0DCC"/>
    <w:rsid w:val="003A0FA1"/>
    <w:rsid w:val="003A1478"/>
    <w:rsid w:val="003A1A8C"/>
    <w:rsid w:val="003A2ABD"/>
    <w:rsid w:val="003A2F00"/>
    <w:rsid w:val="003A30E8"/>
    <w:rsid w:val="003A31B4"/>
    <w:rsid w:val="003A31EE"/>
    <w:rsid w:val="003A32C6"/>
    <w:rsid w:val="003A343F"/>
    <w:rsid w:val="003A34B3"/>
    <w:rsid w:val="003A350A"/>
    <w:rsid w:val="003A38EA"/>
    <w:rsid w:val="003A3D5E"/>
    <w:rsid w:val="003A3FB5"/>
    <w:rsid w:val="003A440B"/>
    <w:rsid w:val="003A4956"/>
    <w:rsid w:val="003A4D1A"/>
    <w:rsid w:val="003A50CA"/>
    <w:rsid w:val="003A50F2"/>
    <w:rsid w:val="003A537A"/>
    <w:rsid w:val="003A6825"/>
    <w:rsid w:val="003A696D"/>
    <w:rsid w:val="003A6A51"/>
    <w:rsid w:val="003A70BE"/>
    <w:rsid w:val="003A73EE"/>
    <w:rsid w:val="003B080E"/>
    <w:rsid w:val="003B1999"/>
    <w:rsid w:val="003B1BF1"/>
    <w:rsid w:val="003B2164"/>
    <w:rsid w:val="003B21A7"/>
    <w:rsid w:val="003B23CF"/>
    <w:rsid w:val="003B2772"/>
    <w:rsid w:val="003B2A6D"/>
    <w:rsid w:val="003B2B2C"/>
    <w:rsid w:val="003B326B"/>
    <w:rsid w:val="003B35A4"/>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0E0"/>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3AD"/>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0DF"/>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98D"/>
    <w:rsid w:val="00405AE9"/>
    <w:rsid w:val="00405D5D"/>
    <w:rsid w:val="00405E84"/>
    <w:rsid w:val="004068E9"/>
    <w:rsid w:val="00406D07"/>
    <w:rsid w:val="0040798C"/>
    <w:rsid w:val="00407F76"/>
    <w:rsid w:val="00410181"/>
    <w:rsid w:val="0041046A"/>
    <w:rsid w:val="00411070"/>
    <w:rsid w:val="0041108A"/>
    <w:rsid w:val="0041114F"/>
    <w:rsid w:val="004115A5"/>
    <w:rsid w:val="00411E36"/>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4"/>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86B"/>
    <w:rsid w:val="00430B44"/>
    <w:rsid w:val="00430D03"/>
    <w:rsid w:val="00430D6E"/>
    <w:rsid w:val="00430EC1"/>
    <w:rsid w:val="00430F68"/>
    <w:rsid w:val="00431815"/>
    <w:rsid w:val="004318AA"/>
    <w:rsid w:val="00431DAD"/>
    <w:rsid w:val="00432969"/>
    <w:rsid w:val="00432D54"/>
    <w:rsid w:val="00433299"/>
    <w:rsid w:val="004332BC"/>
    <w:rsid w:val="00433457"/>
    <w:rsid w:val="004334E1"/>
    <w:rsid w:val="00433A21"/>
    <w:rsid w:val="00433F54"/>
    <w:rsid w:val="0043445A"/>
    <w:rsid w:val="004344C6"/>
    <w:rsid w:val="00434999"/>
    <w:rsid w:val="00434A66"/>
    <w:rsid w:val="00434C4F"/>
    <w:rsid w:val="00435282"/>
    <w:rsid w:val="00435935"/>
    <w:rsid w:val="00435B6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38B"/>
    <w:rsid w:val="00446558"/>
    <w:rsid w:val="0044698E"/>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471D"/>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CF3"/>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683"/>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EDD"/>
    <w:rsid w:val="00495FAB"/>
    <w:rsid w:val="004962E6"/>
    <w:rsid w:val="004965BA"/>
    <w:rsid w:val="00496A30"/>
    <w:rsid w:val="00496AB7"/>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58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5F21"/>
    <w:rsid w:val="004D6915"/>
    <w:rsid w:val="004D693C"/>
    <w:rsid w:val="004D6C8B"/>
    <w:rsid w:val="004D6EC1"/>
    <w:rsid w:val="004D759D"/>
    <w:rsid w:val="004D7AD5"/>
    <w:rsid w:val="004D7BC2"/>
    <w:rsid w:val="004E0A55"/>
    <w:rsid w:val="004E0F30"/>
    <w:rsid w:val="004E13FF"/>
    <w:rsid w:val="004E14A3"/>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E7CAF"/>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577"/>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5C1F"/>
    <w:rsid w:val="00526186"/>
    <w:rsid w:val="005268EB"/>
    <w:rsid w:val="0052758E"/>
    <w:rsid w:val="00530735"/>
    <w:rsid w:val="00530A3E"/>
    <w:rsid w:val="00530CEC"/>
    <w:rsid w:val="00531B30"/>
    <w:rsid w:val="005328CB"/>
    <w:rsid w:val="0053299E"/>
    <w:rsid w:val="005329D5"/>
    <w:rsid w:val="005330AF"/>
    <w:rsid w:val="005330CB"/>
    <w:rsid w:val="00533524"/>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EB5"/>
    <w:rsid w:val="005651BD"/>
    <w:rsid w:val="0056550C"/>
    <w:rsid w:val="0056597B"/>
    <w:rsid w:val="00565AEF"/>
    <w:rsid w:val="00565E79"/>
    <w:rsid w:val="00565EF4"/>
    <w:rsid w:val="005661B7"/>
    <w:rsid w:val="00566AC2"/>
    <w:rsid w:val="005671BC"/>
    <w:rsid w:val="005674A0"/>
    <w:rsid w:val="00567BB9"/>
    <w:rsid w:val="00567DE4"/>
    <w:rsid w:val="00567FCF"/>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57C"/>
    <w:rsid w:val="00595875"/>
    <w:rsid w:val="00595FCB"/>
    <w:rsid w:val="00596470"/>
    <w:rsid w:val="0059667D"/>
    <w:rsid w:val="0059690E"/>
    <w:rsid w:val="00596B68"/>
    <w:rsid w:val="00597075"/>
    <w:rsid w:val="0059719B"/>
    <w:rsid w:val="005973C2"/>
    <w:rsid w:val="00597951"/>
    <w:rsid w:val="00597A95"/>
    <w:rsid w:val="00597F0C"/>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BD5"/>
    <w:rsid w:val="005B3DD2"/>
    <w:rsid w:val="005B47B0"/>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626"/>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1FD"/>
    <w:rsid w:val="005C5575"/>
    <w:rsid w:val="005C599A"/>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6CC7"/>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4E06"/>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44B4"/>
    <w:rsid w:val="00604E46"/>
    <w:rsid w:val="00605A01"/>
    <w:rsid w:val="00605F5A"/>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2EFC"/>
    <w:rsid w:val="006232D0"/>
    <w:rsid w:val="0062381B"/>
    <w:rsid w:val="006238D0"/>
    <w:rsid w:val="00623A3B"/>
    <w:rsid w:val="00623F5D"/>
    <w:rsid w:val="006246BA"/>
    <w:rsid w:val="00624920"/>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16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4BB0"/>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4CB"/>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4D37"/>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47E"/>
    <w:rsid w:val="00674651"/>
    <w:rsid w:val="006748BB"/>
    <w:rsid w:val="00675229"/>
    <w:rsid w:val="00675959"/>
    <w:rsid w:val="00676873"/>
    <w:rsid w:val="00676DE4"/>
    <w:rsid w:val="00677181"/>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3B6"/>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53E"/>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21F"/>
    <w:rsid w:val="00697468"/>
    <w:rsid w:val="00697646"/>
    <w:rsid w:val="0069764B"/>
    <w:rsid w:val="00697AD2"/>
    <w:rsid w:val="00697CDB"/>
    <w:rsid w:val="006A0012"/>
    <w:rsid w:val="006A0822"/>
    <w:rsid w:val="006A0881"/>
    <w:rsid w:val="006A0C65"/>
    <w:rsid w:val="006A18D6"/>
    <w:rsid w:val="006A1D00"/>
    <w:rsid w:val="006A2EED"/>
    <w:rsid w:val="006A3B0A"/>
    <w:rsid w:val="006A3C4B"/>
    <w:rsid w:val="006A3C65"/>
    <w:rsid w:val="006A4605"/>
    <w:rsid w:val="006A47FA"/>
    <w:rsid w:val="006A491F"/>
    <w:rsid w:val="006A4998"/>
    <w:rsid w:val="006A4FDF"/>
    <w:rsid w:val="006A5069"/>
    <w:rsid w:val="006A55F2"/>
    <w:rsid w:val="006A56FC"/>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65"/>
    <w:rsid w:val="006E3982"/>
    <w:rsid w:val="006E3AAF"/>
    <w:rsid w:val="006E3BD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5D81"/>
    <w:rsid w:val="006F5F0A"/>
    <w:rsid w:val="006F6332"/>
    <w:rsid w:val="006F641C"/>
    <w:rsid w:val="006F6428"/>
    <w:rsid w:val="006F6736"/>
    <w:rsid w:val="006F6B74"/>
    <w:rsid w:val="006F7263"/>
    <w:rsid w:val="006F73B9"/>
    <w:rsid w:val="00700165"/>
    <w:rsid w:val="007005FB"/>
    <w:rsid w:val="00700C58"/>
    <w:rsid w:val="00701BF7"/>
    <w:rsid w:val="00702DD8"/>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D13"/>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933"/>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6FD6"/>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6ED"/>
    <w:rsid w:val="00760779"/>
    <w:rsid w:val="00760815"/>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8B7"/>
    <w:rsid w:val="00765DF8"/>
    <w:rsid w:val="00765F94"/>
    <w:rsid w:val="00766024"/>
    <w:rsid w:val="007662A9"/>
    <w:rsid w:val="007666A2"/>
    <w:rsid w:val="00766976"/>
    <w:rsid w:val="0076703F"/>
    <w:rsid w:val="007678A7"/>
    <w:rsid w:val="00767953"/>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4C4"/>
    <w:rsid w:val="00776619"/>
    <w:rsid w:val="007766D5"/>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CB8"/>
    <w:rsid w:val="0078692F"/>
    <w:rsid w:val="00786F7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38"/>
    <w:rsid w:val="0079338B"/>
    <w:rsid w:val="00793425"/>
    <w:rsid w:val="007939ED"/>
    <w:rsid w:val="00793E2C"/>
    <w:rsid w:val="00794701"/>
    <w:rsid w:val="00794AF0"/>
    <w:rsid w:val="00795113"/>
    <w:rsid w:val="00795670"/>
    <w:rsid w:val="007956FB"/>
    <w:rsid w:val="007959B4"/>
    <w:rsid w:val="00796747"/>
    <w:rsid w:val="00797061"/>
    <w:rsid w:val="00797599"/>
    <w:rsid w:val="00797A95"/>
    <w:rsid w:val="00797C9C"/>
    <w:rsid w:val="00797D15"/>
    <w:rsid w:val="007A00BB"/>
    <w:rsid w:val="007A01A2"/>
    <w:rsid w:val="007A0B79"/>
    <w:rsid w:val="007A10BC"/>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7B8"/>
    <w:rsid w:val="007A5858"/>
    <w:rsid w:val="007A5958"/>
    <w:rsid w:val="007A61F7"/>
    <w:rsid w:val="007A6268"/>
    <w:rsid w:val="007A64F8"/>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CF1"/>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3A1C"/>
    <w:rsid w:val="007F400C"/>
    <w:rsid w:val="007F40BC"/>
    <w:rsid w:val="007F46BC"/>
    <w:rsid w:val="007F4821"/>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36"/>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14E"/>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1A"/>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2120"/>
    <w:rsid w:val="008423AA"/>
    <w:rsid w:val="00843E00"/>
    <w:rsid w:val="0084418E"/>
    <w:rsid w:val="008443B1"/>
    <w:rsid w:val="00844AAA"/>
    <w:rsid w:val="00844D7B"/>
    <w:rsid w:val="00844EBD"/>
    <w:rsid w:val="008450D6"/>
    <w:rsid w:val="00845670"/>
    <w:rsid w:val="0084578A"/>
    <w:rsid w:val="00845AEA"/>
    <w:rsid w:val="00845BC1"/>
    <w:rsid w:val="00845F4B"/>
    <w:rsid w:val="0084624D"/>
    <w:rsid w:val="00846272"/>
    <w:rsid w:val="008464D9"/>
    <w:rsid w:val="0084697B"/>
    <w:rsid w:val="00846C54"/>
    <w:rsid w:val="00846FF7"/>
    <w:rsid w:val="008470DC"/>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549F"/>
    <w:rsid w:val="00866D38"/>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4F0"/>
    <w:rsid w:val="00873569"/>
    <w:rsid w:val="008736EF"/>
    <w:rsid w:val="0087386E"/>
    <w:rsid w:val="00873B2E"/>
    <w:rsid w:val="00873D98"/>
    <w:rsid w:val="00873DAD"/>
    <w:rsid w:val="0087463E"/>
    <w:rsid w:val="00874752"/>
    <w:rsid w:val="00874DD1"/>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97DC9"/>
    <w:rsid w:val="008A0033"/>
    <w:rsid w:val="008A0083"/>
    <w:rsid w:val="008A084F"/>
    <w:rsid w:val="008A0B63"/>
    <w:rsid w:val="008A0CEC"/>
    <w:rsid w:val="008A12EE"/>
    <w:rsid w:val="008A19C7"/>
    <w:rsid w:val="008A1AF8"/>
    <w:rsid w:val="008A1B35"/>
    <w:rsid w:val="008A20D7"/>
    <w:rsid w:val="008A2290"/>
    <w:rsid w:val="008A24F3"/>
    <w:rsid w:val="008A2942"/>
    <w:rsid w:val="008A2977"/>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7A1"/>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1EFF"/>
    <w:rsid w:val="008D2017"/>
    <w:rsid w:val="008D23BB"/>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29C"/>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3D62"/>
    <w:rsid w:val="00914119"/>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B10"/>
    <w:rsid w:val="00921EB5"/>
    <w:rsid w:val="00922023"/>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5CE"/>
    <w:rsid w:val="0093573C"/>
    <w:rsid w:val="0093587E"/>
    <w:rsid w:val="00935BBF"/>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6FE2"/>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ACA"/>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755"/>
    <w:rsid w:val="00990831"/>
    <w:rsid w:val="00990AE0"/>
    <w:rsid w:val="009914EE"/>
    <w:rsid w:val="0099179E"/>
    <w:rsid w:val="00991D7D"/>
    <w:rsid w:val="00991D91"/>
    <w:rsid w:val="00991D96"/>
    <w:rsid w:val="00991F00"/>
    <w:rsid w:val="00992020"/>
    <w:rsid w:val="0099288E"/>
    <w:rsid w:val="0099345B"/>
    <w:rsid w:val="00993827"/>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3ED"/>
    <w:rsid w:val="009B16DF"/>
    <w:rsid w:val="009B1704"/>
    <w:rsid w:val="009B171B"/>
    <w:rsid w:val="009B19E9"/>
    <w:rsid w:val="009B1DA5"/>
    <w:rsid w:val="009B20C8"/>
    <w:rsid w:val="009B23D5"/>
    <w:rsid w:val="009B2845"/>
    <w:rsid w:val="009B32A2"/>
    <w:rsid w:val="009B3A26"/>
    <w:rsid w:val="009B3A72"/>
    <w:rsid w:val="009B4658"/>
    <w:rsid w:val="009B4B0C"/>
    <w:rsid w:val="009B4BE3"/>
    <w:rsid w:val="009B50AD"/>
    <w:rsid w:val="009B53E1"/>
    <w:rsid w:val="009B56EE"/>
    <w:rsid w:val="009B5A4C"/>
    <w:rsid w:val="009B6072"/>
    <w:rsid w:val="009B6280"/>
    <w:rsid w:val="009B6416"/>
    <w:rsid w:val="009B6717"/>
    <w:rsid w:val="009B6B30"/>
    <w:rsid w:val="009B7367"/>
    <w:rsid w:val="009B749B"/>
    <w:rsid w:val="009B7717"/>
    <w:rsid w:val="009B7AF9"/>
    <w:rsid w:val="009B7E92"/>
    <w:rsid w:val="009B7EBF"/>
    <w:rsid w:val="009C02E0"/>
    <w:rsid w:val="009C06F5"/>
    <w:rsid w:val="009C0A76"/>
    <w:rsid w:val="009C0AA8"/>
    <w:rsid w:val="009C0B5C"/>
    <w:rsid w:val="009C0C56"/>
    <w:rsid w:val="009C1031"/>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16F"/>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F71"/>
    <w:rsid w:val="009D6449"/>
    <w:rsid w:val="009D6512"/>
    <w:rsid w:val="009D662E"/>
    <w:rsid w:val="009D6BF7"/>
    <w:rsid w:val="009D6EE2"/>
    <w:rsid w:val="009D7F46"/>
    <w:rsid w:val="009E0397"/>
    <w:rsid w:val="009E06C1"/>
    <w:rsid w:val="009E0A0C"/>
    <w:rsid w:val="009E1156"/>
    <w:rsid w:val="009E18FB"/>
    <w:rsid w:val="009E1C32"/>
    <w:rsid w:val="009E211D"/>
    <w:rsid w:val="009E22A2"/>
    <w:rsid w:val="009E2326"/>
    <w:rsid w:val="009E2382"/>
    <w:rsid w:val="009E245F"/>
    <w:rsid w:val="009E2854"/>
    <w:rsid w:val="009E2A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B42"/>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365"/>
    <w:rsid w:val="00A134B6"/>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21"/>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A20"/>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5A1"/>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BEE"/>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1519"/>
    <w:rsid w:val="00A5174C"/>
    <w:rsid w:val="00A51831"/>
    <w:rsid w:val="00A51A02"/>
    <w:rsid w:val="00A51E30"/>
    <w:rsid w:val="00A52059"/>
    <w:rsid w:val="00A52444"/>
    <w:rsid w:val="00A5244A"/>
    <w:rsid w:val="00A52547"/>
    <w:rsid w:val="00A5263E"/>
    <w:rsid w:val="00A528A1"/>
    <w:rsid w:val="00A5291F"/>
    <w:rsid w:val="00A52E14"/>
    <w:rsid w:val="00A53A6C"/>
    <w:rsid w:val="00A53C30"/>
    <w:rsid w:val="00A53C92"/>
    <w:rsid w:val="00A541C0"/>
    <w:rsid w:val="00A542D0"/>
    <w:rsid w:val="00A54614"/>
    <w:rsid w:val="00A54A1A"/>
    <w:rsid w:val="00A54C35"/>
    <w:rsid w:val="00A54F77"/>
    <w:rsid w:val="00A55324"/>
    <w:rsid w:val="00A553B5"/>
    <w:rsid w:val="00A55B79"/>
    <w:rsid w:val="00A55E7F"/>
    <w:rsid w:val="00A56114"/>
    <w:rsid w:val="00A572C7"/>
    <w:rsid w:val="00A57DF4"/>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EED"/>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141"/>
    <w:rsid w:val="00A7530C"/>
    <w:rsid w:val="00A7627C"/>
    <w:rsid w:val="00A76282"/>
    <w:rsid w:val="00A7628D"/>
    <w:rsid w:val="00A76498"/>
    <w:rsid w:val="00A76543"/>
    <w:rsid w:val="00A7770A"/>
    <w:rsid w:val="00A77A21"/>
    <w:rsid w:val="00A77B00"/>
    <w:rsid w:val="00A77C59"/>
    <w:rsid w:val="00A80767"/>
    <w:rsid w:val="00A80789"/>
    <w:rsid w:val="00A80DB4"/>
    <w:rsid w:val="00A81307"/>
    <w:rsid w:val="00A814F5"/>
    <w:rsid w:val="00A816C2"/>
    <w:rsid w:val="00A81CC3"/>
    <w:rsid w:val="00A81D54"/>
    <w:rsid w:val="00A81EA0"/>
    <w:rsid w:val="00A81F92"/>
    <w:rsid w:val="00A82491"/>
    <w:rsid w:val="00A82ADE"/>
    <w:rsid w:val="00A830F8"/>
    <w:rsid w:val="00A8329B"/>
    <w:rsid w:val="00A83BB6"/>
    <w:rsid w:val="00A83CED"/>
    <w:rsid w:val="00A842E0"/>
    <w:rsid w:val="00A84449"/>
    <w:rsid w:val="00A84EBF"/>
    <w:rsid w:val="00A8527C"/>
    <w:rsid w:val="00A857B0"/>
    <w:rsid w:val="00A86E9C"/>
    <w:rsid w:val="00A87A1F"/>
    <w:rsid w:val="00A87A95"/>
    <w:rsid w:val="00A90021"/>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20"/>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567"/>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900"/>
    <w:rsid w:val="00AB4C69"/>
    <w:rsid w:val="00AB4E8F"/>
    <w:rsid w:val="00AB53B1"/>
    <w:rsid w:val="00AB53EC"/>
    <w:rsid w:val="00AB63E6"/>
    <w:rsid w:val="00AB6417"/>
    <w:rsid w:val="00AB72D8"/>
    <w:rsid w:val="00AB746E"/>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2A2"/>
    <w:rsid w:val="00AF28EE"/>
    <w:rsid w:val="00AF2958"/>
    <w:rsid w:val="00AF2E33"/>
    <w:rsid w:val="00AF33DE"/>
    <w:rsid w:val="00AF3E3A"/>
    <w:rsid w:val="00AF3ECB"/>
    <w:rsid w:val="00AF3F8F"/>
    <w:rsid w:val="00AF3FA4"/>
    <w:rsid w:val="00AF4126"/>
    <w:rsid w:val="00AF421A"/>
    <w:rsid w:val="00AF4271"/>
    <w:rsid w:val="00AF42E0"/>
    <w:rsid w:val="00AF4DEA"/>
    <w:rsid w:val="00AF4E72"/>
    <w:rsid w:val="00AF59D2"/>
    <w:rsid w:val="00AF5C1C"/>
    <w:rsid w:val="00AF64C7"/>
    <w:rsid w:val="00AF6BF9"/>
    <w:rsid w:val="00AF7600"/>
    <w:rsid w:val="00AF79B1"/>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F01"/>
    <w:rsid w:val="00B2304A"/>
    <w:rsid w:val="00B23286"/>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0EF"/>
    <w:rsid w:val="00B346EC"/>
    <w:rsid w:val="00B34AFC"/>
    <w:rsid w:val="00B34D52"/>
    <w:rsid w:val="00B355EA"/>
    <w:rsid w:val="00B357EC"/>
    <w:rsid w:val="00B3587E"/>
    <w:rsid w:val="00B359B3"/>
    <w:rsid w:val="00B35C10"/>
    <w:rsid w:val="00B35CD7"/>
    <w:rsid w:val="00B364EB"/>
    <w:rsid w:val="00B36EDE"/>
    <w:rsid w:val="00B36EF1"/>
    <w:rsid w:val="00B36FC2"/>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8D2"/>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6FF"/>
    <w:rsid w:val="00B449F2"/>
    <w:rsid w:val="00B44AC3"/>
    <w:rsid w:val="00B44B89"/>
    <w:rsid w:val="00B45423"/>
    <w:rsid w:val="00B455D0"/>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44B"/>
    <w:rsid w:val="00B6460C"/>
    <w:rsid w:val="00B64829"/>
    <w:rsid w:val="00B64BEB"/>
    <w:rsid w:val="00B64D68"/>
    <w:rsid w:val="00B65090"/>
    <w:rsid w:val="00B65727"/>
    <w:rsid w:val="00B65B4D"/>
    <w:rsid w:val="00B65BC5"/>
    <w:rsid w:val="00B663C5"/>
    <w:rsid w:val="00B66AD2"/>
    <w:rsid w:val="00B66AD7"/>
    <w:rsid w:val="00B67327"/>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3450"/>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5AC"/>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A84"/>
    <w:rsid w:val="00B91133"/>
    <w:rsid w:val="00B911FC"/>
    <w:rsid w:val="00B913B3"/>
    <w:rsid w:val="00B917B1"/>
    <w:rsid w:val="00B91C5A"/>
    <w:rsid w:val="00B91D23"/>
    <w:rsid w:val="00B920B9"/>
    <w:rsid w:val="00B923D5"/>
    <w:rsid w:val="00B9272A"/>
    <w:rsid w:val="00B92A21"/>
    <w:rsid w:val="00B931FC"/>
    <w:rsid w:val="00B9385F"/>
    <w:rsid w:val="00B93A26"/>
    <w:rsid w:val="00B93D8A"/>
    <w:rsid w:val="00B9482A"/>
    <w:rsid w:val="00B94B32"/>
    <w:rsid w:val="00B95474"/>
    <w:rsid w:val="00B958BF"/>
    <w:rsid w:val="00B95AE8"/>
    <w:rsid w:val="00B95B0A"/>
    <w:rsid w:val="00B96745"/>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54F"/>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7FC"/>
    <w:rsid w:val="00BD6C4A"/>
    <w:rsid w:val="00BD6DBB"/>
    <w:rsid w:val="00BD724B"/>
    <w:rsid w:val="00BD7620"/>
    <w:rsid w:val="00BD7DE0"/>
    <w:rsid w:val="00BE0159"/>
    <w:rsid w:val="00BE0EFF"/>
    <w:rsid w:val="00BE19B2"/>
    <w:rsid w:val="00BE1BD5"/>
    <w:rsid w:val="00BE24B5"/>
    <w:rsid w:val="00BE2B8A"/>
    <w:rsid w:val="00BE31A3"/>
    <w:rsid w:val="00BE31BA"/>
    <w:rsid w:val="00BE3222"/>
    <w:rsid w:val="00BE344E"/>
    <w:rsid w:val="00BE36C6"/>
    <w:rsid w:val="00BE3792"/>
    <w:rsid w:val="00BE37C8"/>
    <w:rsid w:val="00BE39D0"/>
    <w:rsid w:val="00BE39E9"/>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1B5"/>
    <w:rsid w:val="00C012BB"/>
    <w:rsid w:val="00C014F8"/>
    <w:rsid w:val="00C01913"/>
    <w:rsid w:val="00C01936"/>
    <w:rsid w:val="00C0283A"/>
    <w:rsid w:val="00C03525"/>
    <w:rsid w:val="00C03881"/>
    <w:rsid w:val="00C0398D"/>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4D62"/>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DC8"/>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49F2"/>
    <w:rsid w:val="00C65527"/>
    <w:rsid w:val="00C656C1"/>
    <w:rsid w:val="00C65AD3"/>
    <w:rsid w:val="00C65BC6"/>
    <w:rsid w:val="00C66A85"/>
    <w:rsid w:val="00C6703B"/>
    <w:rsid w:val="00C67967"/>
    <w:rsid w:val="00C7001A"/>
    <w:rsid w:val="00C700BC"/>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C0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B8"/>
    <w:rsid w:val="00CA23E3"/>
    <w:rsid w:val="00CA2546"/>
    <w:rsid w:val="00CA2560"/>
    <w:rsid w:val="00CA29C9"/>
    <w:rsid w:val="00CA2A87"/>
    <w:rsid w:val="00CA376A"/>
    <w:rsid w:val="00CA37EE"/>
    <w:rsid w:val="00CA391F"/>
    <w:rsid w:val="00CA3CCE"/>
    <w:rsid w:val="00CA5528"/>
    <w:rsid w:val="00CA5729"/>
    <w:rsid w:val="00CA5846"/>
    <w:rsid w:val="00CA5891"/>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8CF"/>
    <w:rsid w:val="00CF4959"/>
    <w:rsid w:val="00CF4FA4"/>
    <w:rsid w:val="00CF5381"/>
    <w:rsid w:val="00CF5D8A"/>
    <w:rsid w:val="00CF6446"/>
    <w:rsid w:val="00CF6907"/>
    <w:rsid w:val="00CF6AAD"/>
    <w:rsid w:val="00CF6DFD"/>
    <w:rsid w:val="00CF6F2F"/>
    <w:rsid w:val="00CF6FAA"/>
    <w:rsid w:val="00CF6FEE"/>
    <w:rsid w:val="00CF726D"/>
    <w:rsid w:val="00CF7B15"/>
    <w:rsid w:val="00D002F7"/>
    <w:rsid w:val="00D00CEE"/>
    <w:rsid w:val="00D00D13"/>
    <w:rsid w:val="00D015BE"/>
    <w:rsid w:val="00D015C0"/>
    <w:rsid w:val="00D02CC8"/>
    <w:rsid w:val="00D030EF"/>
    <w:rsid w:val="00D03459"/>
    <w:rsid w:val="00D035B3"/>
    <w:rsid w:val="00D041E7"/>
    <w:rsid w:val="00D0453B"/>
    <w:rsid w:val="00D049B7"/>
    <w:rsid w:val="00D050F8"/>
    <w:rsid w:val="00D06105"/>
    <w:rsid w:val="00D063AA"/>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3E0A"/>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4C4"/>
    <w:rsid w:val="00D25799"/>
    <w:rsid w:val="00D259D8"/>
    <w:rsid w:val="00D262B8"/>
    <w:rsid w:val="00D26432"/>
    <w:rsid w:val="00D26461"/>
    <w:rsid w:val="00D266E9"/>
    <w:rsid w:val="00D26D2D"/>
    <w:rsid w:val="00D27079"/>
    <w:rsid w:val="00D2788E"/>
    <w:rsid w:val="00D27AE8"/>
    <w:rsid w:val="00D27CBD"/>
    <w:rsid w:val="00D311E3"/>
    <w:rsid w:val="00D3123A"/>
    <w:rsid w:val="00D3142B"/>
    <w:rsid w:val="00D314DF"/>
    <w:rsid w:val="00D3277E"/>
    <w:rsid w:val="00D32C78"/>
    <w:rsid w:val="00D32E87"/>
    <w:rsid w:val="00D335A2"/>
    <w:rsid w:val="00D33753"/>
    <w:rsid w:val="00D33FDF"/>
    <w:rsid w:val="00D3436E"/>
    <w:rsid w:val="00D344AF"/>
    <w:rsid w:val="00D346CF"/>
    <w:rsid w:val="00D35144"/>
    <w:rsid w:val="00D35BD4"/>
    <w:rsid w:val="00D36355"/>
    <w:rsid w:val="00D36691"/>
    <w:rsid w:val="00D36CAB"/>
    <w:rsid w:val="00D37349"/>
    <w:rsid w:val="00D37677"/>
    <w:rsid w:val="00D37AC1"/>
    <w:rsid w:val="00D4020B"/>
    <w:rsid w:val="00D40705"/>
    <w:rsid w:val="00D40A38"/>
    <w:rsid w:val="00D40D06"/>
    <w:rsid w:val="00D4166E"/>
    <w:rsid w:val="00D41C1B"/>
    <w:rsid w:val="00D41F21"/>
    <w:rsid w:val="00D4231A"/>
    <w:rsid w:val="00D429B5"/>
    <w:rsid w:val="00D42B67"/>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29BD"/>
    <w:rsid w:val="00D53396"/>
    <w:rsid w:val="00D53D62"/>
    <w:rsid w:val="00D54123"/>
    <w:rsid w:val="00D5458D"/>
    <w:rsid w:val="00D54BF2"/>
    <w:rsid w:val="00D55B19"/>
    <w:rsid w:val="00D55BBE"/>
    <w:rsid w:val="00D57009"/>
    <w:rsid w:val="00D5704D"/>
    <w:rsid w:val="00D572B4"/>
    <w:rsid w:val="00D573AD"/>
    <w:rsid w:val="00D57914"/>
    <w:rsid w:val="00D57BF4"/>
    <w:rsid w:val="00D57CF3"/>
    <w:rsid w:val="00D601A2"/>
    <w:rsid w:val="00D60377"/>
    <w:rsid w:val="00D605C6"/>
    <w:rsid w:val="00D60814"/>
    <w:rsid w:val="00D60973"/>
    <w:rsid w:val="00D60BCA"/>
    <w:rsid w:val="00D60D2D"/>
    <w:rsid w:val="00D60DE0"/>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030"/>
    <w:rsid w:val="00D723A2"/>
    <w:rsid w:val="00D72510"/>
    <w:rsid w:val="00D727CD"/>
    <w:rsid w:val="00D72ABE"/>
    <w:rsid w:val="00D72EDD"/>
    <w:rsid w:val="00D73295"/>
    <w:rsid w:val="00D7356C"/>
    <w:rsid w:val="00D73F2E"/>
    <w:rsid w:val="00D742A9"/>
    <w:rsid w:val="00D745D2"/>
    <w:rsid w:val="00D74C26"/>
    <w:rsid w:val="00D74ED7"/>
    <w:rsid w:val="00D750C9"/>
    <w:rsid w:val="00D75306"/>
    <w:rsid w:val="00D7558C"/>
    <w:rsid w:val="00D75778"/>
    <w:rsid w:val="00D759B1"/>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959"/>
    <w:rsid w:val="00DB661B"/>
    <w:rsid w:val="00DB6CEA"/>
    <w:rsid w:val="00DB6D4A"/>
    <w:rsid w:val="00DC0B77"/>
    <w:rsid w:val="00DC0C98"/>
    <w:rsid w:val="00DC0E5B"/>
    <w:rsid w:val="00DC15C7"/>
    <w:rsid w:val="00DC1827"/>
    <w:rsid w:val="00DC1D76"/>
    <w:rsid w:val="00DC213A"/>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2EE"/>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AB2"/>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1CEC"/>
    <w:rsid w:val="00E02476"/>
    <w:rsid w:val="00E0276B"/>
    <w:rsid w:val="00E029A7"/>
    <w:rsid w:val="00E02C1E"/>
    <w:rsid w:val="00E036C9"/>
    <w:rsid w:val="00E0380A"/>
    <w:rsid w:val="00E0391F"/>
    <w:rsid w:val="00E03AF5"/>
    <w:rsid w:val="00E03CAD"/>
    <w:rsid w:val="00E0404F"/>
    <w:rsid w:val="00E047A0"/>
    <w:rsid w:val="00E047DD"/>
    <w:rsid w:val="00E0548F"/>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915"/>
    <w:rsid w:val="00E23B11"/>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21"/>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EE"/>
    <w:rsid w:val="00E40CFC"/>
    <w:rsid w:val="00E41444"/>
    <w:rsid w:val="00E417F8"/>
    <w:rsid w:val="00E41B97"/>
    <w:rsid w:val="00E4202B"/>
    <w:rsid w:val="00E421EA"/>
    <w:rsid w:val="00E42AAA"/>
    <w:rsid w:val="00E42E16"/>
    <w:rsid w:val="00E433C1"/>
    <w:rsid w:val="00E43AF6"/>
    <w:rsid w:val="00E43B37"/>
    <w:rsid w:val="00E440BE"/>
    <w:rsid w:val="00E4451F"/>
    <w:rsid w:val="00E44774"/>
    <w:rsid w:val="00E44B79"/>
    <w:rsid w:val="00E44D6E"/>
    <w:rsid w:val="00E45046"/>
    <w:rsid w:val="00E45643"/>
    <w:rsid w:val="00E4583B"/>
    <w:rsid w:val="00E45D93"/>
    <w:rsid w:val="00E45DC8"/>
    <w:rsid w:val="00E45F2F"/>
    <w:rsid w:val="00E45F81"/>
    <w:rsid w:val="00E46094"/>
    <w:rsid w:val="00E460F5"/>
    <w:rsid w:val="00E4617F"/>
    <w:rsid w:val="00E46195"/>
    <w:rsid w:val="00E463F0"/>
    <w:rsid w:val="00E465BC"/>
    <w:rsid w:val="00E4715E"/>
    <w:rsid w:val="00E50049"/>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7CF"/>
    <w:rsid w:val="00E660C5"/>
    <w:rsid w:val="00E66242"/>
    <w:rsid w:val="00E663A3"/>
    <w:rsid w:val="00E6648F"/>
    <w:rsid w:val="00E67227"/>
    <w:rsid w:val="00E67A53"/>
    <w:rsid w:val="00E67B96"/>
    <w:rsid w:val="00E67DFD"/>
    <w:rsid w:val="00E67FFC"/>
    <w:rsid w:val="00E7080F"/>
    <w:rsid w:val="00E70F10"/>
    <w:rsid w:val="00E713F5"/>
    <w:rsid w:val="00E71684"/>
    <w:rsid w:val="00E71E63"/>
    <w:rsid w:val="00E71F34"/>
    <w:rsid w:val="00E72053"/>
    <w:rsid w:val="00E72249"/>
    <w:rsid w:val="00E7233D"/>
    <w:rsid w:val="00E7247B"/>
    <w:rsid w:val="00E726C0"/>
    <w:rsid w:val="00E72C86"/>
    <w:rsid w:val="00E72E5B"/>
    <w:rsid w:val="00E72F6D"/>
    <w:rsid w:val="00E7314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86F0B"/>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61"/>
    <w:rsid w:val="00EA0F56"/>
    <w:rsid w:val="00EA12E7"/>
    <w:rsid w:val="00EA18A1"/>
    <w:rsid w:val="00EA19E3"/>
    <w:rsid w:val="00EA1A42"/>
    <w:rsid w:val="00EA1CF3"/>
    <w:rsid w:val="00EA1D46"/>
    <w:rsid w:val="00EA1DE1"/>
    <w:rsid w:val="00EA22BF"/>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395"/>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2B32"/>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0DA8"/>
    <w:rsid w:val="00F21C48"/>
    <w:rsid w:val="00F22055"/>
    <w:rsid w:val="00F22E5A"/>
    <w:rsid w:val="00F22F41"/>
    <w:rsid w:val="00F23167"/>
    <w:rsid w:val="00F233BD"/>
    <w:rsid w:val="00F2369C"/>
    <w:rsid w:val="00F23DF6"/>
    <w:rsid w:val="00F247A4"/>
    <w:rsid w:val="00F249E0"/>
    <w:rsid w:val="00F250F3"/>
    <w:rsid w:val="00F25CA1"/>
    <w:rsid w:val="00F25EEC"/>
    <w:rsid w:val="00F2608B"/>
    <w:rsid w:val="00F26286"/>
    <w:rsid w:val="00F26618"/>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E16"/>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48D2"/>
    <w:rsid w:val="00F55056"/>
    <w:rsid w:val="00F5540C"/>
    <w:rsid w:val="00F557EB"/>
    <w:rsid w:val="00F561C5"/>
    <w:rsid w:val="00F564BF"/>
    <w:rsid w:val="00F56B9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A0E"/>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306"/>
    <w:rsid w:val="00F7157D"/>
    <w:rsid w:val="00F71920"/>
    <w:rsid w:val="00F72B00"/>
    <w:rsid w:val="00F7302F"/>
    <w:rsid w:val="00F731D9"/>
    <w:rsid w:val="00F7326E"/>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5B1B"/>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CCA"/>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8CB"/>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6D1E"/>
    <w:rsid w:val="00FA76A0"/>
    <w:rsid w:val="00FA7A0C"/>
    <w:rsid w:val="00FA7A27"/>
    <w:rsid w:val="00FA7EA7"/>
    <w:rsid w:val="00FB01EB"/>
    <w:rsid w:val="00FB08D9"/>
    <w:rsid w:val="00FB08ED"/>
    <w:rsid w:val="00FB09FD"/>
    <w:rsid w:val="00FB1518"/>
    <w:rsid w:val="00FB197C"/>
    <w:rsid w:val="00FB20B0"/>
    <w:rsid w:val="00FB20E8"/>
    <w:rsid w:val="00FB21D2"/>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CD6"/>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6C6"/>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B50"/>
    <w:rsid w:val="00FE2E1C"/>
    <w:rsid w:val="00FE3280"/>
    <w:rsid w:val="00FE376D"/>
    <w:rsid w:val="00FE4002"/>
    <w:rsid w:val="00FE40AC"/>
    <w:rsid w:val="00FE4319"/>
    <w:rsid w:val="00FE46EE"/>
    <w:rsid w:val="00FE4C60"/>
    <w:rsid w:val="00FE5BF4"/>
    <w:rsid w:val="00FE6216"/>
    <w:rsid w:val="00FE63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5EE"/>
    <w:rsid w:val="00FF664D"/>
    <w:rsid w:val="00FF668F"/>
    <w:rsid w:val="00FF68DB"/>
    <w:rsid w:val="00FF6A00"/>
    <w:rsid w:val="00FF6CF4"/>
    <w:rsid w:val="00FF6D61"/>
    <w:rsid w:val="00FF6E38"/>
    <w:rsid w:val="00FF6EF3"/>
    <w:rsid w:val="00FF7048"/>
    <w:rsid w:val="00FF7107"/>
    <w:rsid w:val="00FF7979"/>
    <w:rsid w:val="00FF7C90"/>
    <w:rsid w:val="00FF7E4F"/>
    <w:rsid w:val="080D55B7"/>
    <w:rsid w:val="396D663B"/>
    <w:rsid w:val="404C4724"/>
    <w:rsid w:val="43EF1CD5"/>
    <w:rsid w:val="4DBF1111"/>
    <w:rsid w:val="551A69BB"/>
    <w:rsid w:val="5A0D113D"/>
    <w:rsid w:val="6C5C2B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5CC45"/>
  <w15:docId w15:val="{D6B4247E-A487-4241-9C67-E647757E5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0"/>
    <w:qFormat/>
    <w:pPr>
      <w:keepNext/>
      <w:keepLines/>
      <w:spacing w:before="260" w:after="260" w:line="415" w:lineRule="auto"/>
      <w:outlineLvl w:val="1"/>
    </w:pPr>
    <w:rPr>
      <w:rFonts w:ascii="Arial" w:eastAsia="黑体"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qFormat/>
    <w:pPr>
      <w:spacing w:line="600" w:lineRule="exact"/>
      <w:ind w:firstLine="567"/>
    </w:pPr>
    <w:rPr>
      <w:sz w:val="2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99"/>
    <w:unhideWhenUsed/>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annotation reference"/>
    <w:basedOn w:val="a0"/>
    <w:uiPriority w:val="99"/>
    <w:semiHidden/>
    <w:unhideWhenUsed/>
    <w:qFormat/>
    <w:rPr>
      <w:sz w:val="21"/>
      <w:szCs w:val="21"/>
    </w:rPr>
  </w:style>
  <w:style w:type="character" w:customStyle="1" w:styleId="20">
    <w:name w:val="标题 2 字符"/>
    <w:basedOn w:val="a0"/>
    <w:link w:val="2"/>
    <w:qFormat/>
    <w:rPr>
      <w:rFonts w:ascii="Arial" w:eastAsia="黑体" w:hAnsi="Arial" w:cs="Times New Roman"/>
      <w:b/>
      <w:sz w:val="32"/>
      <w:szCs w:val="20"/>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character" w:customStyle="1" w:styleId="30">
    <w:name w:val="正文文本缩进 3 字符"/>
    <w:basedOn w:val="a0"/>
    <w:link w:val="3"/>
    <w:qFormat/>
    <w:rPr>
      <w:rFonts w:ascii="Times New Roman" w:eastAsia="宋体" w:hAnsi="Times New Roman" w:cs="Times New Roman"/>
      <w:sz w:val="28"/>
      <w:szCs w:val="24"/>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paragraph" w:customStyle="1" w:styleId="f3">
    <w:name w:val="f3"/>
    <w:basedOn w:val="a"/>
    <w:qFormat/>
    <w:pPr>
      <w:widowControl/>
      <w:spacing w:before="100" w:beforeAutospacing="1" w:after="100" w:afterAutospacing="1" w:line="280" w:lineRule="atLeast"/>
      <w:jc w:val="left"/>
    </w:pPr>
    <w:rPr>
      <w:rFonts w:ascii="宋体" w:hAnsi="宋体"/>
      <w:kern w:val="0"/>
      <w:sz w:val="18"/>
      <w:szCs w:val="18"/>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paragraph" w:styleId="af0">
    <w:name w:val="List Paragraph"/>
    <w:basedOn w:val="a"/>
    <w:uiPriority w:val="99"/>
    <w:qFormat/>
    <w:pPr>
      <w:ind w:firstLineChars="200" w:firstLine="420"/>
    </w:pPr>
  </w:style>
  <w:style w:type="paragraph" w:customStyle="1" w:styleId="21">
    <w:name w:val="正文_2"/>
    <w:qFormat/>
    <w:pPr>
      <w:widowControl w:val="0"/>
      <w:jc w:val="both"/>
    </w:pPr>
    <w:rPr>
      <w:rFonts w:ascii="Times New Roman" w:eastAsia="宋体" w:hAnsi="Times New Roman" w:cs="Times New Roman"/>
      <w:kern w:val="2"/>
      <w:sz w:val="21"/>
      <w:szCs w:val="24"/>
    </w:rPr>
  </w:style>
  <w:style w:type="character" w:customStyle="1" w:styleId="a4">
    <w:name w:val="批注文字 字符"/>
    <w:basedOn w:val="a0"/>
    <w:link w:val="a3"/>
    <w:uiPriority w:val="99"/>
    <w:semiHidden/>
    <w:qFormat/>
    <w:rPr>
      <w:rFonts w:ascii="Times New Roman" w:eastAsia="宋体" w:hAnsi="Times New Roman" w:cs="Times New Roman"/>
      <w:kern w:val="2"/>
      <w:sz w:val="21"/>
      <w:szCs w:val="24"/>
    </w:rPr>
  </w:style>
  <w:style w:type="character" w:customStyle="1" w:styleId="ac">
    <w:name w:val="批注主题 字符"/>
    <w:basedOn w:val="a4"/>
    <w:link w:val="ab"/>
    <w:uiPriority w:val="99"/>
    <w:semiHidden/>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1612</Words>
  <Characters>9195</Characters>
  <Application>Microsoft Office Word</Application>
  <DocSecurity>8</DocSecurity>
  <Lines>76</Lines>
  <Paragraphs>21</Paragraphs>
  <ScaleCrop>false</ScaleCrop>
  <Company>China</Company>
  <LinksUpToDate>false</LinksUpToDate>
  <CharactersWithSpaces>10786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王逸菲</cp:lastModifiedBy>
  <cp:revision>18</cp:revision>
  <cp:lastPrinted>2022-04-24T09:16:00Z</cp:lastPrinted>
  <dcterms:created xsi:type="dcterms:W3CDTF">2023-07-21T05:38:00Z</dcterms:created>
  <dcterms:modified xsi:type="dcterms:W3CDTF">2023-08-03T10:26:00Z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B5A038F9A97141CAB2A43E85753E98BD</vt:lpwstr>
  </property>
</Properties>
</file>